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4" w:type="dxa"/>
        <w:shd w:val="clear" w:color="auto" w:fill="FFFFFF"/>
        <w:tblCellMar>
          <w:left w:w="0" w:type="dxa"/>
          <w:right w:w="0" w:type="dxa"/>
        </w:tblCellMar>
        <w:tblLook w:val="04A0"/>
      </w:tblPr>
      <w:tblGrid>
        <w:gridCol w:w="10704"/>
      </w:tblGrid>
      <w:tr w:rsidR="00CE0508" w:rsidRPr="00CE0508" w:rsidTr="00CE0508">
        <w:tc>
          <w:tcPr>
            <w:tcW w:w="2736" w:type="dxa"/>
            <w:tcBorders>
              <w:top w:val="nil"/>
              <w:left w:val="nil"/>
              <w:bottom w:val="nil"/>
              <w:right w:val="nil"/>
            </w:tcBorders>
            <w:shd w:val="clear" w:color="auto" w:fill="auto"/>
            <w:tcMar>
              <w:top w:w="36" w:type="dxa"/>
              <w:left w:w="60" w:type="dxa"/>
              <w:bottom w:w="36" w:type="dxa"/>
              <w:right w:w="60" w:type="dxa"/>
            </w:tcMar>
            <w:hideMark/>
          </w:tcPr>
          <w:p w:rsidR="00CE0508" w:rsidRPr="00CE0508" w:rsidRDefault="00CE0508" w:rsidP="00CE0508">
            <w:pPr>
              <w:spacing w:after="0" w:line="240" w:lineRule="auto"/>
              <w:jc w:val="center"/>
              <w:rPr>
                <w:rFonts w:ascii="Courier New" w:eastAsia="Times New Roman" w:hAnsi="Courier New" w:cs="Courier New"/>
                <w:color w:val="000000"/>
                <w:sz w:val="16"/>
                <w:szCs w:val="16"/>
                <w:lang w:eastAsia="ru-RU"/>
              </w:rPr>
            </w:pPr>
            <w:r w:rsidRPr="00CE0508">
              <w:rPr>
                <w:rFonts w:ascii="Courier New" w:eastAsia="Times New Roman" w:hAnsi="Courier New" w:cs="Courier New"/>
                <w:color w:val="000000"/>
                <w:sz w:val="16"/>
                <w:szCs w:val="16"/>
                <w:lang w:eastAsia="ru-RU"/>
              </w:rPr>
              <w:t>Приложение 10 к приказу</w:t>
            </w:r>
            <w:r w:rsidRPr="00CE0508">
              <w:rPr>
                <w:rFonts w:ascii="Courier New" w:eastAsia="Times New Roman" w:hAnsi="Courier New" w:cs="Courier New"/>
                <w:color w:val="000000"/>
                <w:sz w:val="16"/>
                <w:szCs w:val="16"/>
                <w:lang w:eastAsia="ru-RU"/>
              </w:rPr>
              <w:br/>
              <w:t>Министра сельского хозяйства</w:t>
            </w:r>
            <w:r w:rsidRPr="00CE0508">
              <w:rPr>
                <w:rFonts w:ascii="Courier New" w:eastAsia="Times New Roman" w:hAnsi="Courier New" w:cs="Courier New"/>
                <w:color w:val="000000"/>
                <w:sz w:val="16"/>
                <w:szCs w:val="16"/>
                <w:lang w:eastAsia="ru-RU"/>
              </w:rPr>
              <w:br/>
              <w:t>Республики Казахстан</w:t>
            </w:r>
            <w:r w:rsidRPr="00CE0508">
              <w:rPr>
                <w:rFonts w:ascii="Courier New" w:eastAsia="Times New Roman" w:hAnsi="Courier New" w:cs="Courier New"/>
                <w:color w:val="000000"/>
                <w:sz w:val="16"/>
                <w:szCs w:val="16"/>
                <w:lang w:eastAsia="ru-RU"/>
              </w:rPr>
              <w:br/>
              <w:t>от 1 октября 2020 года № 301</w:t>
            </w:r>
          </w:p>
        </w:tc>
      </w:tr>
    </w:tbl>
    <w:p w:rsidR="00CE0508" w:rsidRPr="00CE0508" w:rsidRDefault="00CE0508" w:rsidP="00CE050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CE0508">
        <w:rPr>
          <w:rFonts w:ascii="Courier New" w:eastAsia="Times New Roman" w:hAnsi="Courier New" w:cs="Courier New"/>
          <w:color w:val="1E1E1E"/>
          <w:sz w:val="25"/>
          <w:szCs w:val="25"/>
          <w:lang w:eastAsia="ru-RU"/>
        </w:rPr>
        <w:t>Правила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w:t>
      </w:r>
    </w:p>
    <w:p w:rsidR="00CE0508" w:rsidRPr="00CE0508" w:rsidRDefault="00CE0508" w:rsidP="00CE0508">
      <w:pPr>
        <w:shd w:val="clear" w:color="auto" w:fill="FFFFFF"/>
        <w:spacing w:after="0" w:line="228" w:lineRule="atLeast"/>
        <w:textAlignment w:val="baseline"/>
        <w:rPr>
          <w:rFonts w:ascii="Courier New" w:eastAsia="Times New Roman" w:hAnsi="Courier New" w:cs="Courier New"/>
          <w:color w:val="FF0000"/>
          <w:spacing w:val="1"/>
          <w:sz w:val="16"/>
          <w:szCs w:val="16"/>
          <w:lang w:eastAsia="ru-RU"/>
        </w:rPr>
      </w:pPr>
      <w:r w:rsidRPr="00CE0508">
        <w:rPr>
          <w:rFonts w:ascii="Courier New" w:eastAsia="Times New Roman" w:hAnsi="Courier New" w:cs="Courier New"/>
          <w:color w:val="FF0000"/>
          <w:spacing w:val="1"/>
          <w:sz w:val="16"/>
          <w:szCs w:val="16"/>
          <w:lang w:eastAsia="ru-RU"/>
        </w:rPr>
        <w:t>      Сноска. Приложение 10 - в редакции приказа Министра сельского хозяйства РК от 01.08.2023 </w:t>
      </w:r>
      <w:hyperlink r:id="rId4" w:anchor="z25" w:history="1">
        <w:r w:rsidRPr="00CE0508">
          <w:rPr>
            <w:rFonts w:ascii="Courier New" w:eastAsia="Times New Roman" w:hAnsi="Courier New" w:cs="Courier New"/>
            <w:color w:val="073A5E"/>
            <w:spacing w:val="1"/>
            <w:sz w:val="16"/>
            <w:u w:val="single"/>
            <w:lang w:eastAsia="ru-RU"/>
          </w:rPr>
          <w:t>№ 287</w:t>
        </w:r>
      </w:hyperlink>
      <w:r w:rsidRPr="00CE0508">
        <w:rPr>
          <w:rFonts w:ascii="Courier New" w:eastAsia="Times New Roman" w:hAnsi="Courier New" w:cs="Courier New"/>
          <w:color w:val="FF0000"/>
          <w:spacing w:val="1"/>
          <w:sz w:val="16"/>
          <w:szCs w:val="16"/>
          <w:lang w:eastAsia="ru-RU"/>
        </w:rPr>
        <w:t> (вводится в действие по истечении шестидесяти календарных дней после дня его первого официального опубликования).</w:t>
      </w:r>
    </w:p>
    <w:p w:rsidR="00CE0508" w:rsidRPr="00CE0508" w:rsidRDefault="00CE0508" w:rsidP="00CE050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CE0508">
        <w:rPr>
          <w:rFonts w:ascii="Courier New" w:eastAsia="Times New Roman" w:hAnsi="Courier New" w:cs="Courier New"/>
          <w:color w:val="1E1E1E"/>
          <w:sz w:val="25"/>
          <w:szCs w:val="25"/>
          <w:lang w:eastAsia="ru-RU"/>
        </w:rPr>
        <w:t>Глава 1. Общие положения</w:t>
      </w:r>
    </w:p>
    <w:p w:rsidR="00CE0508" w:rsidRPr="00CE0508" w:rsidRDefault="00CE0508" w:rsidP="00CE050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1. Настоящие Правила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Правила) разработаны в соответствии с подпунктом 1) </w:t>
      </w:r>
      <w:hyperlink r:id="rId5" w:anchor="z19" w:history="1">
        <w:r w:rsidRPr="00CE0508">
          <w:rPr>
            <w:rFonts w:ascii="Courier New" w:eastAsia="Times New Roman" w:hAnsi="Courier New" w:cs="Courier New"/>
            <w:color w:val="073A5E"/>
            <w:spacing w:val="1"/>
            <w:sz w:val="16"/>
            <w:u w:val="single"/>
            <w:lang w:eastAsia="ru-RU"/>
          </w:rPr>
          <w:t>статьи 10</w:t>
        </w:r>
      </w:hyperlink>
      <w:r w:rsidRPr="00CE0508">
        <w:rPr>
          <w:rFonts w:ascii="Courier New" w:eastAsia="Times New Roman" w:hAnsi="Courier New" w:cs="Courier New"/>
          <w:color w:val="000000"/>
          <w:spacing w:val="1"/>
          <w:sz w:val="16"/>
          <w:szCs w:val="16"/>
          <w:lang w:eastAsia="ru-RU"/>
        </w:rPr>
        <w:t> Закона Республики Казахстан "О государственных услугах" (далее – Закон) и определяют порядок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государственная услуга).</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2. В настоящих Правилах используются следующие основные понятия: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услуг 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законодательством Республики Казахстан, организации работы по приему заявлений на оказание государственных услуг, услуг по выдаче технических условий на подключение к сетям субъектов естественных монополий, услуг субъектов квазигосударственного сектора и выдаче их результатов услугополучателю по принципу "одного окна", а также обеспечения оказания государственных услуг в электронной форме, осуществляющее государственную регистрацию прав на недвижимое имущество по месту его нахождения;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2) землеустроительный проект – схема (план) земельного участка, сведения о площади земельного участка, его границы и местоположение, сведения о смежных собственниках и землепользователях земельных участков и об обременениях и сервитутах на земельные участки;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3)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4)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 (за исключением земель населенных пунктов) и о переводе земель водного фонда в земли других категорий;</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5)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6)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lastRenderedPageBreak/>
        <w:t>      7)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8) кабинет пользователя на веб-портале "электронного правительства" (далее – личный кабинет) – компонент веб-портала "электронного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9)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CE0508" w:rsidRPr="00CE0508" w:rsidRDefault="00CE0508" w:rsidP="00CE050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CE0508">
        <w:rPr>
          <w:rFonts w:ascii="Courier New" w:eastAsia="Times New Roman" w:hAnsi="Courier New" w:cs="Courier New"/>
          <w:color w:val="1E1E1E"/>
          <w:sz w:val="25"/>
          <w:szCs w:val="25"/>
          <w:lang w:eastAsia="ru-RU"/>
        </w:rPr>
        <w:t>Глава 2. Порядок оказания государственной услуги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3. Государственная услуга оказывается местными исполнительными органами областей, городов областного значения (на территории, переданной в его административное подчинение), районов и акимом поселка, села, сельского округа (далее – услугодатель) физическим и юридическим лицам (далее – услугополучатель).</w:t>
      </w:r>
    </w:p>
    <w:p w:rsidR="00CE0508" w:rsidRPr="00CE0508" w:rsidRDefault="00CE0508" w:rsidP="00CE050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Перечень 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указан в </w:t>
      </w:r>
      <w:hyperlink r:id="rId6" w:anchor="z3189" w:history="1">
        <w:r w:rsidRPr="00CE0508">
          <w:rPr>
            <w:rFonts w:ascii="Courier New" w:eastAsia="Times New Roman" w:hAnsi="Courier New" w:cs="Courier New"/>
            <w:color w:val="073A5E"/>
            <w:spacing w:val="1"/>
            <w:sz w:val="16"/>
            <w:u w:val="single"/>
            <w:lang w:eastAsia="ru-RU"/>
          </w:rPr>
          <w:t>приложении 1</w:t>
        </w:r>
      </w:hyperlink>
      <w:r w:rsidRPr="00CE0508">
        <w:rPr>
          <w:rFonts w:ascii="Courier New" w:eastAsia="Times New Roman" w:hAnsi="Courier New" w:cs="Courier New"/>
          <w:color w:val="000000"/>
          <w:spacing w:val="1"/>
          <w:sz w:val="16"/>
          <w:szCs w:val="16"/>
          <w:lang w:eastAsia="ru-RU"/>
        </w:rPr>
        <w:t> к настоящим Правилам (далее – Перечень).</w:t>
      </w:r>
    </w:p>
    <w:p w:rsidR="00CE0508" w:rsidRPr="00CE0508" w:rsidRDefault="00CE0508" w:rsidP="00CE050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4. Прием заявления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7"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настоящим Правилам и документов, указанных в пункте 8 Перечня, и выдача результата оказания государственной услуги осуществляются через Государственную корпорацию, либо посредством портала.</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 случаях представления услугополучателем неполного пакета документов согласно Перечню, и (или) документов с истекшим сроком действия, услугодатель, работник (оператор) операционного зала Государственной корпорации отказывают в приеме заявления.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5. Сведения о документе, удостоверяющем личность, о регистрации (перерегистрации) юридического лица,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истребываются услугодателем из соответствующих государственных информационных систем.</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Обработка персональных данных и сведений, составляющих охраняемую законом тайну, содержащихся в информационных системах, осуществляется услугодателем с согласия услугополучателя при регистрации на портале.</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lastRenderedPageBreak/>
        <w:t>      6. При обращении через Государственную корпорацию государственная услуга оказывается в двух этапах.</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(при испрашивании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1) работник (оператор) операционного зала осуществляет прием и регистрацию документов, указанных в Перечне, в день приема документов в течение 30 (тридцати) минут;</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2) работник (оператор) операционного зала принятые от услугополучателя документы в течение 2 (двух) часов через курьера передает услугодателю в день поступления документов;</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3) руководитель услугодателя, либо лицо, его замещающее, в течение 1 (одного) рабочего дня рассматривает и направляет документы в пределах компетенции на исполнение в уполномоченный орган по земельным отношениям областей, городов областного значения (на территории, переданной в их административное подчинение), районов (далее – уполномоченный орган по земельным отношениям) и в уполномоченный орган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 случаях, если услугополучатель состоит в реестре лиц, у которых принудительно изъяты земельные участки, сотрудник уполномоченного органа по земельным отношениям в течение 1 (одного) рабочего дня готовит мотивированный отказ в дальнейшем рассмотрении заявления и направляет уведомление в личный кабинет в форме электронного документа, подписанного ЭЦП руководителя уполномоченного органа по земельным отношениям;</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4) уполномоченные органы по земельным отношениям и в сфере архитектуры и градостроительства в течение 7 (семи) рабочих дней с момента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5) заключение земельной комиссии составляется в трех экземплярах в форме протокольного решения в течение 2 (двух) рабочих дней с момента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6) работник уполномоченного органа по земельным отношениям в течение 1 (одного) рабочего дня направляет один экземпляр заключения земельной комиссии услугополучателю одним из следующих способов:</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нарочно;</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 форме заказного почтового отправления с уведомлением о вручении;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электронным документом, подписанным посредством электронной цифровой подписи;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по адресу электронной почты заявителя.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xml:space="preserve">      В случае положительного заключения земельной комиссии – направляет услугополучателю для подготовки землеустроительного проекта, в случае отрицательного заключения земельной комиссии – подготавливает мотивированный отказ в течение 3 (трех) рабочих дней после истечения срока </w:t>
      </w:r>
      <w:r w:rsidRPr="00CE0508">
        <w:rPr>
          <w:rFonts w:ascii="Courier New" w:eastAsia="Times New Roman" w:hAnsi="Courier New" w:cs="Courier New"/>
          <w:color w:val="000000"/>
          <w:spacing w:val="1"/>
          <w:sz w:val="16"/>
          <w:szCs w:val="16"/>
          <w:lang w:eastAsia="ru-RU"/>
        </w:rPr>
        <w:lastRenderedPageBreak/>
        <w:t>обжалования протокольного решения земельной комиссии в оказании государственной услуги и направляет услугополучателю.</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 случае принятия решения (распоряжение) акимами поселка, села, сельских округов, заключение земельной комиссии направляется в канцелярию услугодателя.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7) сотрудник уполномоченного органа по земельным отношениям в течение 2 (двух) рабочих дней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8) руководитель услугодателя в течение 1 (одного) рабочего дня подписывает решение о предоставлении права на земельный участок и договор купли-продажи либо временного (краткосрочного, долгосрочного) возмездного (безвозмездного) землепользования;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9) сотрудник канцелярии услугодателя в течение 15 (пятнадцати) минут с момента подписания направляет результат государственной услуги через курьера;</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10) выдача готовых документов услугополучателю осуществляется в соответствии с графиком работы Государственной корпорации при предъявлении документов, удостоверяющих личность либо его представителя, действующего на основании документа, выданного в соответствии с гражданским законодательством Республики Казахстан, в которой указываются соответствующие полномочия представителя.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7. При обращении услугополучателя через портал государственная услуга оказывается в двух этапах.</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(при испрашивании земельного участка для строительства объектов, за исключением строительства объектов в черте населенного пункта), подготовка заключения земельной комиссией – в течение 12 (двенадцати) рабочих дней:</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1) сотрудник канцелярии услугодателя в течение 15 (пятнадцати) минут принимает представленные услугополучателем документы и передает их руководителю услугодателя, либо лицу, его замещающему;</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2) руководитель услугодателя, либо лицо, его замещающее, в течение 1 (одного) рабочего дня рассматривает и направляет документы в пределах компетенции на исполнение в уполномоченные органы по земельным отношениям и в сфере архитектуры и градостроительства для определения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 случаях, если услугополучатель состоит в реестре лиц, у которых принудительно изъяты земельные участки, сотрудник уполномоченного органа по земельным отношениям в течение 1 (одного) рабочего дня готовит мотивированный отказ в дальнейшем рассмотрении заявления и направляет уведомление в личный кабинет в форме электронного документа, подписанного ЭЦП руководителя уполномоченного органа по земельным отношениям;</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lastRenderedPageBreak/>
        <w:t>      3) уполномоченные органы по земельным отношениям и в сфере архитектуры и градостроительства в течение 7 (семи) рабочих дней с момента поступления заявления определяют возможность использования испрашиваемого земельного участка по заявленному целевому назначению в соответствии с территориальным зонированием и вносят материалы в земельную комиссию;</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4) заключение земельной комиссии составляется в трех экземплярах в форме протокольного решения в течение 2 (двух) рабочих дней с момента передачи уполномоченным органом по земельным отношениям в земельную комиссию предложения о возможности использования испрашиваемого земельного участка по заявленному целевому назначению в соответствии с территориальным зонированием;</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5) работник уполномоченного органа по земельным отношениям в течение 1 (одного) рабочего дня направляет один экземпляр заключения земельной комиссии услугополучателю одним из следующих способов:</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нарочно;</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 форме заказного почтового отправления с уведомлением о вручении;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электронным документом, подписанным посредством электронной цифровой подписи;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по адресу электронной почты заявителя.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 случае положительного заключения земельной комиссии – направляет услугополучателю для подготовки землеустроительного проекта, в случае отрицательного заключения земельной комиссии – подготавливает мотивированный отказ в течение трех рабочих дней после истечения срока обжалования протокольного решения земельной комиссии в оказании государственной услуги и направляет услугополучателю.</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 случае принятия решения акимами поселка, села, сельских округов, заключение земельной комиссии направляется в канцелярию услугодателя.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6) сотрудник уполномоченного органа по земельным отношениям в течение 2 (двух) рабочих дней со дня поступления утвержденного землеустроительного проекта и при отсутствии оснований для отказа в оказании государственной услуги обеспечивает подготовку и согласование проекта решения о предоставлении права на земельный участок и договора купли-продажи либо временного (краткосрочного, долгосрочного) возмездного (безвозмездного) землепользования;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7) руководитель услугодателя в течение 1 (одного) рабочего дня подписывает решение о предоставлении права на земельный участок и договор купли-продажи либо временного (краткосрочного, долгосрочного) возмездного (безвозмездного) землепользования;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8) сотрудник канцелярии услугодателя в течение 15 (пятнадцати) минут с момента подписания направляет результат государственной услуги через портал в личный кабинет услугополучателя в форме электронного документа, подписанного ЭЦП уполномоченного лица услугодателя.</w:t>
      </w:r>
    </w:p>
    <w:p w:rsidR="00CE0508" w:rsidRPr="00CE0508" w:rsidRDefault="00CE0508" w:rsidP="00CE050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8. При наличии оснований для отказа в оказании государственной услуги, услугополучателю направляется уведомление о предварительном решении об отказе в оказании государственной услуги по форме согласно </w:t>
      </w:r>
      <w:hyperlink r:id="rId8" w:anchor="z3199" w:history="1">
        <w:r w:rsidRPr="00CE0508">
          <w:rPr>
            <w:rFonts w:ascii="Courier New" w:eastAsia="Times New Roman" w:hAnsi="Courier New" w:cs="Courier New"/>
            <w:color w:val="073A5E"/>
            <w:spacing w:val="1"/>
            <w:sz w:val="16"/>
            <w:u w:val="single"/>
            <w:lang w:eastAsia="ru-RU"/>
          </w:rPr>
          <w:t>приложению 3</w:t>
        </w:r>
      </w:hyperlink>
      <w:r w:rsidRPr="00CE0508">
        <w:rPr>
          <w:rFonts w:ascii="Courier New" w:eastAsia="Times New Roman" w:hAnsi="Courier New" w:cs="Courier New"/>
          <w:color w:val="000000"/>
          <w:spacing w:val="1"/>
          <w:sz w:val="16"/>
          <w:szCs w:val="16"/>
          <w:lang w:eastAsia="ru-RU"/>
        </w:rPr>
        <w:t> к настоящим Правилам, где указывается время и место (способ) проведения заслушивания для возможности выразить услугополучателю позицию по предварительному решению.</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lastRenderedPageBreak/>
        <w:t>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По результатам заслушивания услугодатель принимает решение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либо решение о мотивированном отказе в оказании государственной услуги.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Результат заслушивания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Государственную корпорацию.</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9.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Министерство сельского хозяйства Республики Казахстан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информационно-коммуникационной инфраструктуры "электронного правительства", услугодателю и в Единый контакт-центр.</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10. При сбое информационной системы, услугодатель незамедлительно уведомляет работника структурного подразделения услугодателя, ответственного за информационно-коммуникационную инфраструктуру.</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Ответственный работник за информационно-коммуникационную инфраструктуру составляет протокол о технической проблеме и подписывает его услугодателем.</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11. Услугодатель отказывает в оказании государственной услуги по основаниям, указанным в пункте 9 Перечня.</w:t>
      </w:r>
    </w:p>
    <w:p w:rsidR="00CE0508" w:rsidRPr="00CE0508" w:rsidRDefault="00CE0508" w:rsidP="00CE050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CE0508">
        <w:rPr>
          <w:rFonts w:ascii="Courier New" w:eastAsia="Times New Roman" w:hAnsi="Courier New" w:cs="Courier New"/>
          <w:color w:val="1E1E1E"/>
          <w:sz w:val="25"/>
          <w:szCs w:val="25"/>
          <w:lang w:eastAsia="ru-RU"/>
        </w:rPr>
        <w:t>Глава 3. Порядок обжалования решений, действий (бездействия) услугодателей и (или) их должностных лиц по вопросам оказания государственных услуг</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12.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rsidR="00CE0508" w:rsidRPr="00CE0508" w:rsidRDefault="00CE0508" w:rsidP="00CE050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 случае поступления жалобы в соответствии с </w:t>
      </w:r>
      <w:hyperlink r:id="rId9" w:anchor="z844" w:history="1">
        <w:r w:rsidRPr="00CE0508">
          <w:rPr>
            <w:rFonts w:ascii="Courier New" w:eastAsia="Times New Roman" w:hAnsi="Courier New" w:cs="Courier New"/>
            <w:color w:val="073A5E"/>
            <w:spacing w:val="1"/>
            <w:sz w:val="16"/>
            <w:u w:val="single"/>
            <w:lang w:eastAsia="ru-RU"/>
          </w:rPr>
          <w:t>пунктом 4</w:t>
        </w:r>
      </w:hyperlink>
      <w:r w:rsidRPr="00CE0508">
        <w:rPr>
          <w:rFonts w:ascii="Courier New" w:eastAsia="Times New Roman" w:hAnsi="Courier New" w:cs="Courier New"/>
          <w:color w:val="000000"/>
          <w:spacing w:val="1"/>
          <w:sz w:val="16"/>
          <w:szCs w:val="16"/>
          <w:lang w:eastAsia="ru-RU"/>
        </w:rPr>
        <w:t> 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 течение 3 (трех) рабочих дней со дня поступления. Жалоба услугодателем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CE0508" w:rsidRPr="00CE0508" w:rsidRDefault="00CE0508" w:rsidP="00CE050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13. Жалоба услугополучателя в соответствии с </w:t>
      </w:r>
      <w:hyperlink r:id="rId10" w:anchor="z68" w:history="1">
        <w:r w:rsidRPr="00CE0508">
          <w:rPr>
            <w:rFonts w:ascii="Courier New" w:eastAsia="Times New Roman" w:hAnsi="Courier New" w:cs="Courier New"/>
            <w:color w:val="073A5E"/>
            <w:spacing w:val="1"/>
            <w:sz w:val="16"/>
            <w:u w:val="single"/>
            <w:lang w:eastAsia="ru-RU"/>
          </w:rPr>
          <w:t>пунктом 2</w:t>
        </w:r>
      </w:hyperlink>
      <w:r w:rsidRPr="00CE0508">
        <w:rPr>
          <w:rFonts w:ascii="Courier New" w:eastAsia="Times New Roman" w:hAnsi="Courier New" w:cs="Courier New"/>
          <w:color w:val="000000"/>
          <w:spacing w:val="1"/>
          <w:sz w:val="16"/>
          <w:szCs w:val="16"/>
          <w:lang w:eastAsia="ru-RU"/>
        </w:rPr>
        <w:t> статьи 25 Закона подлежит рассмотрению:</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услугодателем – в течение 5 (пяти) рабочих дней со дня ее регистрации;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CE0508" w:rsidRPr="00CE0508" w:rsidRDefault="00CE0508" w:rsidP="00CE050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Срок рассмотрения жалобы услугодателем, уполномоченным органом по оценке и контролю за качеством оказания государственных услуг в соответствии с </w:t>
      </w:r>
      <w:hyperlink r:id="rId11" w:anchor="z70" w:history="1">
        <w:r w:rsidRPr="00CE0508">
          <w:rPr>
            <w:rFonts w:ascii="Courier New" w:eastAsia="Times New Roman" w:hAnsi="Courier New" w:cs="Courier New"/>
            <w:color w:val="073A5E"/>
            <w:spacing w:val="1"/>
            <w:sz w:val="16"/>
            <w:u w:val="single"/>
            <w:lang w:eastAsia="ru-RU"/>
          </w:rPr>
          <w:t>пунктом 4</w:t>
        </w:r>
      </w:hyperlink>
      <w:r w:rsidRPr="00CE0508">
        <w:rPr>
          <w:rFonts w:ascii="Courier New" w:eastAsia="Times New Roman" w:hAnsi="Courier New" w:cs="Courier New"/>
          <w:color w:val="000000"/>
          <w:spacing w:val="1"/>
          <w:sz w:val="16"/>
          <w:szCs w:val="16"/>
          <w:lang w:eastAsia="ru-RU"/>
        </w:rPr>
        <w:t> статьи 25 Закона продлевается не более чем на 10 (десять) рабочих дней в случаях необходимости: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lastRenderedPageBreak/>
        <w:t>      1) проведения дополнительного изучения или проверки по жалобе либо проверки с выездом на место;</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2) получения дополнительной информации.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rsidR="00CE0508" w:rsidRPr="00CE0508" w:rsidRDefault="00CE0508" w:rsidP="00CE050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14. Если иное не предусмотрено законом, обращение в суд допускается после обжалования в досудебном порядке в соответствии с </w:t>
      </w:r>
      <w:hyperlink r:id="rId12" w:anchor="z847" w:history="1">
        <w:r w:rsidRPr="00CE0508">
          <w:rPr>
            <w:rFonts w:ascii="Courier New" w:eastAsia="Times New Roman" w:hAnsi="Courier New" w:cs="Courier New"/>
            <w:color w:val="073A5E"/>
            <w:spacing w:val="1"/>
            <w:sz w:val="16"/>
            <w:u w:val="single"/>
            <w:lang w:eastAsia="ru-RU"/>
          </w:rPr>
          <w:t>пунктом 5</w:t>
        </w:r>
      </w:hyperlink>
      <w:r w:rsidRPr="00CE0508">
        <w:rPr>
          <w:rFonts w:ascii="Courier New" w:eastAsia="Times New Roman" w:hAnsi="Courier New" w:cs="Courier New"/>
          <w:color w:val="000000"/>
          <w:spacing w:val="1"/>
          <w:sz w:val="16"/>
          <w:szCs w:val="16"/>
          <w:lang w:eastAsia="ru-RU"/>
        </w:rPr>
        <w:t> статьи 91 АППК РК.</w:t>
      </w:r>
    </w:p>
    <w:tbl>
      <w:tblPr>
        <w:tblW w:w="10704" w:type="dxa"/>
        <w:shd w:val="clear" w:color="auto" w:fill="FFFFFF"/>
        <w:tblCellMar>
          <w:left w:w="0" w:type="dxa"/>
          <w:right w:w="0" w:type="dxa"/>
        </w:tblCellMar>
        <w:tblLook w:val="04A0"/>
      </w:tblPr>
      <w:tblGrid>
        <w:gridCol w:w="6736"/>
        <w:gridCol w:w="3968"/>
      </w:tblGrid>
      <w:tr w:rsidR="00CE0508" w:rsidRPr="00CE0508" w:rsidTr="00CE0508">
        <w:tc>
          <w:tcPr>
            <w:tcW w:w="4644" w:type="dxa"/>
            <w:tcBorders>
              <w:top w:val="nil"/>
              <w:left w:val="nil"/>
              <w:bottom w:val="nil"/>
              <w:right w:val="nil"/>
            </w:tcBorders>
            <w:shd w:val="clear" w:color="auto" w:fill="auto"/>
            <w:tcMar>
              <w:top w:w="36" w:type="dxa"/>
              <w:left w:w="60" w:type="dxa"/>
              <w:bottom w:w="36" w:type="dxa"/>
              <w:right w:w="60" w:type="dxa"/>
            </w:tcMar>
            <w:hideMark/>
          </w:tcPr>
          <w:p w:rsidR="00CE0508" w:rsidRPr="00CE0508" w:rsidRDefault="00CE0508" w:rsidP="00CE0508">
            <w:pPr>
              <w:spacing w:after="0" w:line="240" w:lineRule="auto"/>
              <w:jc w:val="center"/>
              <w:rPr>
                <w:rFonts w:ascii="Courier New" w:eastAsia="Times New Roman" w:hAnsi="Courier New" w:cs="Courier New"/>
                <w:color w:val="000000"/>
                <w:sz w:val="16"/>
                <w:szCs w:val="16"/>
                <w:lang w:eastAsia="ru-RU"/>
              </w:rPr>
            </w:pPr>
            <w:r w:rsidRPr="00CE0508">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CE0508" w:rsidRPr="00CE0508" w:rsidRDefault="00CE0508" w:rsidP="00CE0508">
            <w:pPr>
              <w:spacing w:after="0" w:line="240" w:lineRule="auto"/>
              <w:jc w:val="center"/>
              <w:rPr>
                <w:rFonts w:ascii="Courier New" w:eastAsia="Times New Roman" w:hAnsi="Courier New" w:cs="Courier New"/>
                <w:color w:val="000000"/>
                <w:sz w:val="16"/>
                <w:szCs w:val="16"/>
                <w:lang w:eastAsia="ru-RU"/>
              </w:rPr>
            </w:pPr>
            <w:bookmarkStart w:id="0" w:name="z3189"/>
            <w:bookmarkEnd w:id="0"/>
            <w:r w:rsidRPr="00CE0508">
              <w:rPr>
                <w:rFonts w:ascii="Courier New" w:eastAsia="Times New Roman" w:hAnsi="Courier New" w:cs="Courier New"/>
                <w:color w:val="000000"/>
                <w:sz w:val="16"/>
                <w:szCs w:val="16"/>
                <w:lang w:eastAsia="ru-RU"/>
              </w:rPr>
              <w:t>Приложение 1</w:t>
            </w:r>
            <w:r w:rsidRPr="00CE0508">
              <w:rPr>
                <w:rFonts w:ascii="Courier New" w:eastAsia="Times New Roman" w:hAnsi="Courier New" w:cs="Courier New"/>
                <w:color w:val="000000"/>
                <w:sz w:val="16"/>
                <w:szCs w:val="16"/>
                <w:lang w:eastAsia="ru-RU"/>
              </w:rPr>
              <w:br/>
              <w:t>к Правилам оказания</w:t>
            </w:r>
            <w:r w:rsidRPr="00CE0508">
              <w:rPr>
                <w:rFonts w:ascii="Courier New" w:eastAsia="Times New Roman" w:hAnsi="Courier New" w:cs="Courier New"/>
                <w:color w:val="000000"/>
                <w:sz w:val="16"/>
                <w:szCs w:val="16"/>
                <w:lang w:eastAsia="ru-RU"/>
              </w:rPr>
              <w:br/>
              <w:t>государственной услуги</w:t>
            </w:r>
            <w:r w:rsidRPr="00CE0508">
              <w:rPr>
                <w:rFonts w:ascii="Courier New" w:eastAsia="Times New Roman" w:hAnsi="Courier New" w:cs="Courier New"/>
                <w:color w:val="000000"/>
                <w:sz w:val="16"/>
                <w:szCs w:val="16"/>
                <w:lang w:eastAsia="ru-RU"/>
              </w:rPr>
              <w:br/>
              <w:t>"Приобретение прав на</w:t>
            </w:r>
            <w:r w:rsidRPr="00CE0508">
              <w:rPr>
                <w:rFonts w:ascii="Courier New" w:eastAsia="Times New Roman" w:hAnsi="Courier New" w:cs="Courier New"/>
                <w:color w:val="000000"/>
                <w:sz w:val="16"/>
                <w:szCs w:val="16"/>
                <w:lang w:eastAsia="ru-RU"/>
              </w:rPr>
              <w:br/>
              <w:t>земельные участки, которые</w:t>
            </w:r>
            <w:r w:rsidRPr="00CE0508">
              <w:rPr>
                <w:rFonts w:ascii="Courier New" w:eastAsia="Times New Roman" w:hAnsi="Courier New" w:cs="Courier New"/>
                <w:color w:val="000000"/>
                <w:sz w:val="16"/>
                <w:szCs w:val="16"/>
                <w:lang w:eastAsia="ru-RU"/>
              </w:rPr>
              <w:br/>
              <w:t>находятся в государственной</w:t>
            </w:r>
            <w:r w:rsidRPr="00CE0508">
              <w:rPr>
                <w:rFonts w:ascii="Courier New" w:eastAsia="Times New Roman" w:hAnsi="Courier New" w:cs="Courier New"/>
                <w:color w:val="000000"/>
                <w:sz w:val="16"/>
                <w:szCs w:val="16"/>
                <w:lang w:eastAsia="ru-RU"/>
              </w:rPr>
              <w:br/>
              <w:t>собственности, не требующее</w:t>
            </w:r>
            <w:r w:rsidRPr="00CE0508">
              <w:rPr>
                <w:rFonts w:ascii="Courier New" w:eastAsia="Times New Roman" w:hAnsi="Courier New" w:cs="Courier New"/>
                <w:color w:val="000000"/>
                <w:sz w:val="16"/>
                <w:szCs w:val="16"/>
                <w:lang w:eastAsia="ru-RU"/>
              </w:rPr>
              <w:br/>
              <w:t>проведения торгов (аукционов)"</w:t>
            </w:r>
          </w:p>
        </w:tc>
      </w:tr>
    </w:tbl>
    <w:p w:rsidR="00CE0508" w:rsidRPr="00CE0508" w:rsidRDefault="00CE0508" w:rsidP="00CE050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CE0508">
        <w:rPr>
          <w:rFonts w:ascii="Courier New" w:eastAsia="Times New Roman" w:hAnsi="Courier New" w:cs="Courier New"/>
          <w:color w:val="1E1E1E"/>
          <w:sz w:val="25"/>
          <w:szCs w:val="25"/>
          <w:lang w:eastAsia="ru-RU"/>
        </w:rPr>
        <w:t>Перечень основных требований к оказанию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w:t>
      </w:r>
    </w:p>
    <w:tbl>
      <w:tblPr>
        <w:tblW w:w="10704" w:type="dxa"/>
        <w:tblBorders>
          <w:top w:val="single" w:sz="4" w:space="0" w:color="CFCFCF"/>
          <w:left w:val="single" w:sz="4" w:space="0" w:color="CFCFCF"/>
          <w:bottom w:val="single" w:sz="4" w:space="0" w:color="CFCFCF"/>
          <w:right w:val="single" w:sz="4" w:space="0" w:color="CFCFCF"/>
        </w:tblBorders>
        <w:shd w:val="clear" w:color="auto" w:fill="FFFFFF"/>
        <w:tblCellMar>
          <w:left w:w="0" w:type="dxa"/>
          <w:right w:w="0" w:type="dxa"/>
        </w:tblCellMar>
        <w:tblLook w:val="04A0"/>
      </w:tblPr>
      <w:tblGrid>
        <w:gridCol w:w="315"/>
        <w:gridCol w:w="3689"/>
        <w:gridCol w:w="6700"/>
      </w:tblGrid>
      <w:tr w:rsidR="00CE0508" w:rsidRPr="00CE0508" w:rsidTr="00CE050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1</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Наименование услугодателя</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Местные исполнительные органы областей, городов областного значения (на территории, переданной в его административное подчинение), районов и акимом поселка, села, сельского округа (далее – услугодатель).</w:t>
            </w:r>
          </w:p>
        </w:tc>
      </w:tr>
      <w:tr w:rsidR="00CE0508" w:rsidRPr="00CE0508" w:rsidTr="00CE050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2</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Способы предоставления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Через веб-портал "электронного правительства" (далее – портал) и Государственную корпорацию "Правительство для граждан.</w:t>
            </w:r>
          </w:p>
        </w:tc>
      </w:tr>
      <w:tr w:rsidR="00CE0508" w:rsidRPr="00CE0508" w:rsidTr="00CE050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3</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Срок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Первый этап: определение возможности использования испрашиваемого земельного участка по заявленному целевому назначению в соответствии с территориальным зонированием, предварительный выбор земельного участка, подготовка заключения земельной комиссией – в течение 12 (двенадцати) рабочих дней.</w:t>
            </w:r>
            <w:r w:rsidRPr="00CE0508">
              <w:rPr>
                <w:rFonts w:ascii="Courier New" w:eastAsia="Times New Roman" w:hAnsi="Courier New" w:cs="Courier New"/>
                <w:color w:val="000000"/>
                <w:spacing w:val="1"/>
                <w:sz w:val="16"/>
                <w:szCs w:val="16"/>
                <w:lang w:eastAsia="ru-RU"/>
              </w:rPr>
              <w:br/>
              <w:t>Второй этап: принятие решения о предоставлении права на земельный участок и заключение договора купли-продажи или временного (краткосрочного, долгосрочного) возмездного (безвозмездного) землепользования – в течение 3 (трех) рабочих дней со дня поступления утвержденного землеустроительного проекта.</w:t>
            </w:r>
          </w:p>
        </w:tc>
      </w:tr>
      <w:tr w:rsidR="00CE0508" w:rsidRPr="00CE0508" w:rsidTr="00CE050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4</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Форма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Электронная (частично автоматизированная)/бумажная.</w:t>
            </w:r>
          </w:p>
        </w:tc>
      </w:tr>
      <w:tr w:rsidR="00CE0508" w:rsidRPr="00CE0508" w:rsidTr="00CE050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5</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Результат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Решение услугодателя о предоставлении права на земельный участок и заключение договора купли-продажи либо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tc>
      </w:tr>
      <w:tr w:rsidR="00CE0508" w:rsidRPr="00CE0508" w:rsidTr="00CE050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6</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xml:space="preserve">Размер оплаты, взимаемой с услугополучателя при оказании государственной услуги, и способы ее </w:t>
            </w:r>
            <w:r w:rsidRPr="00CE0508">
              <w:rPr>
                <w:rFonts w:ascii="Courier New" w:eastAsia="Times New Roman" w:hAnsi="Courier New" w:cs="Courier New"/>
                <w:color w:val="000000"/>
                <w:spacing w:val="1"/>
                <w:sz w:val="16"/>
                <w:szCs w:val="16"/>
                <w:lang w:eastAsia="ru-RU"/>
              </w:rPr>
              <w:lastRenderedPageBreak/>
              <w:t>взимания в случаях, предусмотренных законодательством Республики Казахстан</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lastRenderedPageBreak/>
              <w:t>Бесплатно.</w:t>
            </w:r>
          </w:p>
        </w:tc>
      </w:tr>
      <w:tr w:rsidR="00CE0508" w:rsidRPr="00CE0508" w:rsidTr="00CE050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lastRenderedPageBreak/>
              <w:t>7</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График работы услугодателя и объектов информации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1) Государственная корпорация "Правительство для граждан" – в соответствии с графиком работы центров обслуживания населения, за исключением воскресенья и праздничных дней согласно трудовому законодательству Республики Казахстан;</w:t>
            </w:r>
            <w:r w:rsidRPr="00CE0508">
              <w:rPr>
                <w:rFonts w:ascii="Courier New" w:eastAsia="Times New Roman" w:hAnsi="Courier New" w:cs="Courier New"/>
                <w:color w:val="000000"/>
                <w:spacing w:val="1"/>
                <w:sz w:val="16"/>
                <w:szCs w:val="16"/>
                <w:lang w:eastAsia="ru-RU"/>
              </w:rPr>
              <w:br/>
              <w:t>2)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CE0508">
              <w:rPr>
                <w:rFonts w:ascii="Courier New" w:eastAsia="Times New Roman" w:hAnsi="Courier New" w:cs="Courier New"/>
                <w:color w:val="000000"/>
                <w:spacing w:val="1"/>
                <w:sz w:val="16"/>
                <w:szCs w:val="16"/>
                <w:lang w:eastAsia="ru-RU"/>
              </w:rPr>
              <w:br/>
              <w:t>Адреса мест оказания государственной услуги размещены на:</w:t>
            </w:r>
            <w:r w:rsidRPr="00CE0508">
              <w:rPr>
                <w:rFonts w:ascii="Courier New" w:eastAsia="Times New Roman" w:hAnsi="Courier New" w:cs="Courier New"/>
                <w:color w:val="000000"/>
                <w:spacing w:val="1"/>
                <w:sz w:val="16"/>
                <w:szCs w:val="16"/>
                <w:lang w:eastAsia="ru-RU"/>
              </w:rPr>
              <w:br/>
              <w:t>1) интернет-ресурсе Министерства сельского хозяйства Республики Казахстан: www.gov.kz;</w:t>
            </w:r>
            <w:r w:rsidRPr="00CE0508">
              <w:rPr>
                <w:rFonts w:ascii="Courier New" w:eastAsia="Times New Roman" w:hAnsi="Courier New" w:cs="Courier New"/>
                <w:color w:val="000000"/>
                <w:spacing w:val="1"/>
                <w:sz w:val="16"/>
                <w:szCs w:val="16"/>
                <w:lang w:eastAsia="ru-RU"/>
              </w:rPr>
              <w:br/>
              <w:t>2) интернет-ресурсе услугодателя: www.gov4c.kz;</w:t>
            </w:r>
            <w:r w:rsidRPr="00CE0508">
              <w:rPr>
                <w:rFonts w:ascii="Courier New" w:eastAsia="Times New Roman" w:hAnsi="Courier New" w:cs="Courier New"/>
                <w:color w:val="000000"/>
                <w:spacing w:val="1"/>
                <w:sz w:val="16"/>
                <w:szCs w:val="16"/>
                <w:lang w:eastAsia="ru-RU"/>
              </w:rPr>
              <w:br/>
              <w:t>3) на портале.</w:t>
            </w:r>
          </w:p>
        </w:tc>
      </w:tr>
      <w:tr w:rsidR="00CE0508" w:rsidRPr="00CE0508" w:rsidTr="00CE050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8</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Перечень документов и сведений, истребуемых у услугополучателя для оказания государственной услуги</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первый этап:</w:t>
            </w:r>
            <w:r w:rsidRPr="00CE0508">
              <w:rPr>
                <w:rFonts w:ascii="Courier New" w:eastAsia="Times New Roman" w:hAnsi="Courier New" w:cs="Courier New"/>
                <w:color w:val="000000"/>
                <w:spacing w:val="1"/>
                <w:sz w:val="16"/>
                <w:szCs w:val="16"/>
                <w:lang w:eastAsia="ru-RU"/>
              </w:rPr>
              <w:br/>
              <w:t>в случае изменения целевого назначения земельного участка, расположенного на приаэродромной территории: разрешение на осуществление деятельности, которая может представлять угрозу безопасности полетов воздушных судов, выдаваемое в соответствии с </w:t>
            </w:r>
            <w:hyperlink r:id="rId13" w:anchor="z8" w:history="1">
              <w:r w:rsidRPr="00CE0508">
                <w:rPr>
                  <w:rFonts w:ascii="Courier New" w:eastAsia="Times New Roman" w:hAnsi="Courier New" w:cs="Courier New"/>
                  <w:color w:val="073A5E"/>
                  <w:spacing w:val="1"/>
                  <w:sz w:val="16"/>
                  <w:u w:val="single"/>
                  <w:lang w:eastAsia="ru-RU"/>
                </w:rPr>
                <w:t>Правилами</w:t>
              </w:r>
            </w:hyperlink>
            <w:r w:rsidRPr="00CE0508">
              <w:rPr>
                <w:rFonts w:ascii="Courier New" w:eastAsia="Times New Roman" w:hAnsi="Courier New" w:cs="Courier New"/>
                <w:color w:val="000000"/>
                <w:spacing w:val="1"/>
                <w:sz w:val="16"/>
                <w:szCs w:val="16"/>
                <w:lang w:eastAsia="ru-RU"/>
              </w:rPr>
              <w:t>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r w:rsidRPr="00CE0508">
              <w:rPr>
                <w:rFonts w:ascii="Courier New" w:eastAsia="Times New Roman" w:hAnsi="Courier New" w:cs="Courier New"/>
                <w:color w:val="000000"/>
                <w:spacing w:val="1"/>
                <w:sz w:val="16"/>
                <w:szCs w:val="16"/>
                <w:lang w:eastAsia="ru-RU"/>
              </w:rPr>
              <w:br/>
              <w:t>1. Для реализации инвестиционных проектов в соответствии со </w:t>
            </w:r>
            <w:hyperlink r:id="rId14" w:anchor="z284" w:history="1">
              <w:r w:rsidRPr="00CE0508">
                <w:rPr>
                  <w:rFonts w:ascii="Courier New" w:eastAsia="Times New Roman" w:hAnsi="Courier New" w:cs="Courier New"/>
                  <w:color w:val="073A5E"/>
                  <w:spacing w:val="1"/>
                  <w:sz w:val="16"/>
                  <w:u w:val="single"/>
                  <w:lang w:eastAsia="ru-RU"/>
                </w:rPr>
                <w:t>статьей 284</w:t>
              </w:r>
            </w:hyperlink>
            <w:r w:rsidRPr="00CE0508">
              <w:rPr>
                <w:rFonts w:ascii="Courier New" w:eastAsia="Times New Roman" w:hAnsi="Courier New" w:cs="Courier New"/>
                <w:color w:val="000000"/>
                <w:spacing w:val="1"/>
                <w:sz w:val="16"/>
                <w:szCs w:val="16"/>
                <w:lang w:eastAsia="ru-RU"/>
              </w:rPr>
              <w:t> Предпринимательского кодекса Республики Казахстан:</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15"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 оказания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(далее – Правила);</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решение об определении инвестиционного проекта для предоставления земельных участков из государственной собственности.</w:t>
            </w:r>
            <w:r w:rsidRPr="00CE0508">
              <w:rPr>
                <w:rFonts w:ascii="Courier New" w:eastAsia="Times New Roman" w:hAnsi="Courier New" w:cs="Courier New"/>
                <w:color w:val="000000"/>
                <w:spacing w:val="1"/>
                <w:sz w:val="16"/>
                <w:szCs w:val="16"/>
                <w:lang w:eastAsia="ru-RU"/>
              </w:rPr>
              <w:br/>
              <w:t>2. для эксплуатации и содержания зданий (строений, сооружений), принадлежащих им на праве собственности и (или) иных вещных прав, в том числе для расширения и реконструкции зданий (строений, сооружений) на прилегающей территории в соответствии с архитектурно-градостроительной и (или) строительной документацией, утвержденной в порядке, установленном законодательством Республики Казахстан об архитектурной, градостроительной и строительной деятельности:</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16"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положительное заключение структурного подразделения местного исполнительного органа, осуществляющего функции в сфере архитектуры и градостроительства;</w:t>
            </w:r>
            <w:r w:rsidRPr="00CE0508">
              <w:rPr>
                <w:rFonts w:ascii="Courier New" w:eastAsia="Times New Roman" w:hAnsi="Courier New" w:cs="Courier New"/>
                <w:color w:val="000000"/>
                <w:spacing w:val="1"/>
                <w:sz w:val="16"/>
                <w:szCs w:val="16"/>
                <w:lang w:eastAsia="ru-RU"/>
              </w:rPr>
              <w:br/>
              <w:t>3. Для строительства зданий (строений, сооружений) и их инженерно-коммуникационных сетей на территории, где ранее ими проведены изыскательские работы для целей строительства в соответствии со </w:t>
            </w:r>
            <w:hyperlink r:id="rId17" w:anchor="z80" w:history="1">
              <w:r w:rsidRPr="00CE0508">
                <w:rPr>
                  <w:rFonts w:ascii="Courier New" w:eastAsia="Times New Roman" w:hAnsi="Courier New" w:cs="Courier New"/>
                  <w:color w:val="073A5E"/>
                  <w:spacing w:val="1"/>
                  <w:sz w:val="16"/>
                  <w:u w:val="single"/>
                  <w:lang w:eastAsia="ru-RU"/>
                </w:rPr>
                <w:t>статьей 71</w:t>
              </w:r>
            </w:hyperlink>
            <w:r w:rsidRPr="00CE0508">
              <w:rPr>
                <w:rFonts w:ascii="Courier New" w:eastAsia="Times New Roman" w:hAnsi="Courier New" w:cs="Courier New"/>
                <w:color w:val="000000"/>
                <w:spacing w:val="1"/>
                <w:sz w:val="16"/>
                <w:szCs w:val="16"/>
                <w:lang w:eastAsia="ru-RU"/>
              </w:rPr>
              <w:t xml:space="preserve"> Земельного кодекса Республики Казахстан (далее – Кодекс), при условии, если ими выкуплены права на земельные участки, которые ранее принадлежали третьим лицам, в пределах </w:t>
            </w:r>
            <w:r w:rsidRPr="00CE0508">
              <w:rPr>
                <w:rFonts w:ascii="Courier New" w:eastAsia="Times New Roman" w:hAnsi="Courier New" w:cs="Courier New"/>
                <w:color w:val="000000"/>
                <w:spacing w:val="1"/>
                <w:sz w:val="16"/>
                <w:szCs w:val="16"/>
                <w:lang w:eastAsia="ru-RU"/>
              </w:rPr>
              <w:lastRenderedPageBreak/>
              <w:t>планируемой застройки в соответствии с проектом детальной планировки:</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18"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разрешение на проведение изыскательских работ;</w:t>
            </w:r>
            <w:r w:rsidRPr="00CE0508">
              <w:rPr>
                <w:rFonts w:ascii="Courier New" w:eastAsia="Times New Roman" w:hAnsi="Courier New" w:cs="Courier New"/>
                <w:color w:val="000000"/>
                <w:spacing w:val="1"/>
                <w:sz w:val="16"/>
                <w:szCs w:val="16"/>
                <w:lang w:eastAsia="ru-RU"/>
              </w:rPr>
              <w:br/>
              <w:t>4. Для строительства инженерно-коммуникационных сетей и систем к земельным участкам, принадлежащим им на праве собственности и землепользования, согласно схемам трасс, выдаваемым органами архитектуры и градостроительства вместе с техническими условиями на подключение к инженерным сетям и архитектурно-планировочным заданием в порядке, установленном законодательством Республики Казахстан об архитектурной, градостроительной и строительной деятельности:</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19"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архитектурно-планировочное задание с техническими условиями;</w:t>
            </w:r>
            <w:r w:rsidRPr="00CE0508">
              <w:rPr>
                <w:rFonts w:ascii="Courier New" w:eastAsia="Times New Roman" w:hAnsi="Courier New" w:cs="Courier New"/>
                <w:color w:val="000000"/>
                <w:spacing w:val="1"/>
                <w:sz w:val="16"/>
                <w:szCs w:val="16"/>
                <w:lang w:eastAsia="ru-RU"/>
              </w:rPr>
              <w:br/>
              <w:t>5. Участникам кондоминиума для эксплуатации и содержания объекта кондоминиума:</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20"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протокол о создании кондоминиума;</w:t>
            </w:r>
            <w:r w:rsidRPr="00CE0508">
              <w:rPr>
                <w:rFonts w:ascii="Courier New" w:eastAsia="Times New Roman" w:hAnsi="Courier New" w:cs="Courier New"/>
                <w:color w:val="000000"/>
                <w:spacing w:val="1"/>
                <w:sz w:val="16"/>
                <w:szCs w:val="16"/>
                <w:lang w:eastAsia="ru-RU"/>
              </w:rPr>
              <w:br/>
              <w:t>4) протокол общего собрания жильцов многоквартирных жилых квартир о пользовании и содержания объекта кондоминиума;</w:t>
            </w:r>
            <w:r w:rsidRPr="00CE0508">
              <w:rPr>
                <w:rFonts w:ascii="Courier New" w:eastAsia="Times New Roman" w:hAnsi="Courier New" w:cs="Courier New"/>
                <w:color w:val="000000"/>
                <w:spacing w:val="1"/>
                <w:sz w:val="16"/>
                <w:szCs w:val="16"/>
                <w:lang w:eastAsia="ru-RU"/>
              </w:rPr>
              <w:br/>
              <w:t>6. Для целей недропользования на основании лицензии на недропользование или контракта на недропользование в соответствии с </w:t>
            </w:r>
            <w:hyperlink r:id="rId21" w:anchor="z281" w:history="1">
              <w:r w:rsidRPr="00CE0508">
                <w:rPr>
                  <w:rFonts w:ascii="Courier New" w:eastAsia="Times New Roman" w:hAnsi="Courier New" w:cs="Courier New"/>
                  <w:color w:val="073A5E"/>
                  <w:spacing w:val="1"/>
                  <w:sz w:val="16"/>
                  <w:u w:val="single"/>
                  <w:lang w:eastAsia="ru-RU"/>
                </w:rPr>
                <w:t>Кодексом</w:t>
              </w:r>
            </w:hyperlink>
            <w:r w:rsidRPr="00CE0508">
              <w:rPr>
                <w:rFonts w:ascii="Courier New" w:eastAsia="Times New Roman" w:hAnsi="Courier New" w:cs="Courier New"/>
                <w:color w:val="000000"/>
                <w:spacing w:val="1"/>
                <w:sz w:val="16"/>
                <w:szCs w:val="16"/>
                <w:lang w:eastAsia="ru-RU"/>
              </w:rPr>
              <w:t> Республики Казахстан "О недрах и недропользовании", а также для строительства и (или) размещения инженерной, транспортной и иной инфраструктуры, необходимой для проведения операций по добыче полезных ископаемых, использованию пространства недр:</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22"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контракт на недропользование;</w:t>
            </w:r>
            <w:r w:rsidRPr="00CE0508">
              <w:rPr>
                <w:rFonts w:ascii="Courier New" w:eastAsia="Times New Roman" w:hAnsi="Courier New" w:cs="Courier New"/>
                <w:color w:val="000000"/>
                <w:spacing w:val="1"/>
                <w:sz w:val="16"/>
                <w:szCs w:val="16"/>
                <w:lang w:eastAsia="ru-RU"/>
              </w:rPr>
              <w:br/>
              <w:t>7. Участнику специальной экономической зоны или индустриальной зоны республиканского или регионального значения, управляющей компании специальной экономической зоны или индустриальной зоны в соответствии с законодательством Республики Казахстан о специальных экономических и индустриальных зонах:</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(аукионов) по форме согласно </w:t>
            </w:r>
            <w:hyperlink r:id="rId23"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документ, подтверждающий об участии специальной экономической зоны или индустриальной зоны;</w:t>
            </w:r>
            <w:r w:rsidRPr="00CE0508">
              <w:rPr>
                <w:rFonts w:ascii="Courier New" w:eastAsia="Times New Roman" w:hAnsi="Courier New" w:cs="Courier New"/>
                <w:color w:val="000000"/>
                <w:spacing w:val="1"/>
                <w:sz w:val="16"/>
                <w:szCs w:val="16"/>
                <w:lang w:eastAsia="ru-RU"/>
              </w:rPr>
              <w:br/>
              <w:t>8. Из состава земель водного фонда, занятых территориальными водами, для строительства искусственных сооружений:</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24"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заключения органов водного хозяйства и охраны окружающей среды с координатами местоположения земельного участка;</w:t>
            </w:r>
            <w:r w:rsidRPr="00CE0508">
              <w:rPr>
                <w:rFonts w:ascii="Courier New" w:eastAsia="Times New Roman" w:hAnsi="Courier New" w:cs="Courier New"/>
                <w:color w:val="000000"/>
                <w:spacing w:val="1"/>
                <w:sz w:val="16"/>
                <w:szCs w:val="16"/>
                <w:lang w:eastAsia="ru-RU"/>
              </w:rPr>
              <w:br/>
              <w:t>9. Для нужд железнодорожного, автомобильного, морского и внутреннего водного, воздушного, трубопроводного транспорта, для нужд связи и энергетики, а также для строительства иных объектов, имеющих государственное значение:</w:t>
            </w:r>
            <w:r w:rsidRPr="00CE0508">
              <w:rPr>
                <w:rFonts w:ascii="Courier New" w:eastAsia="Times New Roman" w:hAnsi="Courier New" w:cs="Courier New"/>
                <w:color w:val="000000"/>
                <w:spacing w:val="1"/>
                <w:sz w:val="16"/>
                <w:szCs w:val="16"/>
                <w:lang w:eastAsia="ru-RU"/>
              </w:rPr>
              <w:br/>
            </w:r>
            <w:r w:rsidRPr="00CE0508">
              <w:rPr>
                <w:rFonts w:ascii="Courier New" w:eastAsia="Times New Roman" w:hAnsi="Courier New" w:cs="Courier New"/>
                <w:color w:val="000000"/>
                <w:spacing w:val="1"/>
                <w:sz w:val="16"/>
                <w:szCs w:val="16"/>
                <w:lang w:eastAsia="ru-RU"/>
              </w:rPr>
              <w:lastRenderedPageBreak/>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25"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согласования уполномоченных органов железнодорожного, автомобильного, морского и внутреннего водного, воздушного, трубопроводного транспорта и связи и энергетики;</w:t>
            </w:r>
            <w:r w:rsidRPr="00CE0508">
              <w:rPr>
                <w:rFonts w:ascii="Courier New" w:eastAsia="Times New Roman" w:hAnsi="Courier New" w:cs="Courier New"/>
                <w:color w:val="000000"/>
                <w:spacing w:val="1"/>
                <w:sz w:val="16"/>
                <w:szCs w:val="16"/>
                <w:lang w:eastAsia="ru-RU"/>
              </w:rPr>
              <w:br/>
              <w:t>10. Под объекты общего пользования, предназначенные для удовлетворения нужд населения (водопроводы, теплотрассы, очистные сооружения и другие инженерно-коммуникационные сети и системы, инфраструктура для раздельного сбора твердых бытовых отходов), а также под объекты специального назначения в соответствии с подпунктом 8) части пятой пункта 3 статьи 107 Кодекса:</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26"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схема прохождения коммуникаций;</w:t>
            </w:r>
            <w:r w:rsidRPr="00CE0508">
              <w:rPr>
                <w:rFonts w:ascii="Courier New" w:eastAsia="Times New Roman" w:hAnsi="Courier New" w:cs="Courier New"/>
                <w:color w:val="000000"/>
                <w:spacing w:val="1"/>
                <w:sz w:val="16"/>
                <w:szCs w:val="16"/>
                <w:lang w:eastAsia="ru-RU"/>
              </w:rPr>
              <w:br/>
              <w:t>11. Для ведения личного подсобного хозяйства, садоводства, дачного строительства в соответствии с пунктом 3 статьи 9 Кодекса:</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27"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12. Для частного лесоразведения:</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28"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план и проект лесоразведения;</w:t>
            </w:r>
            <w:r w:rsidRPr="00CE0508">
              <w:rPr>
                <w:rFonts w:ascii="Courier New" w:eastAsia="Times New Roman" w:hAnsi="Courier New" w:cs="Courier New"/>
                <w:color w:val="000000"/>
                <w:spacing w:val="1"/>
                <w:sz w:val="16"/>
                <w:szCs w:val="16"/>
                <w:lang w:eastAsia="ru-RU"/>
              </w:rPr>
              <w:br/>
              <w:t>13. Для строительства объектов, предусмотренных документами Системы государственного планирования Республики Казахстан, инвестиционных проектов, обеспечивающих государственные интересы и достижение общественно значимых целей:</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29"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решение местного исполнительного органа и признании проекта инвестиционным;</w:t>
            </w:r>
            <w:r w:rsidRPr="00CE0508">
              <w:rPr>
                <w:rFonts w:ascii="Courier New" w:eastAsia="Times New Roman" w:hAnsi="Courier New" w:cs="Courier New"/>
                <w:color w:val="000000"/>
                <w:spacing w:val="1"/>
                <w:sz w:val="16"/>
                <w:szCs w:val="16"/>
                <w:lang w:eastAsia="ru-RU"/>
              </w:rPr>
              <w:br/>
              <w:t>14. Отечественным промышленным предприятиям в соответствии с пунктом 3 </w:t>
            </w:r>
            <w:hyperlink r:id="rId30" w:anchor="z9" w:history="1">
              <w:r w:rsidRPr="00CE0508">
                <w:rPr>
                  <w:rFonts w:ascii="Courier New" w:eastAsia="Times New Roman" w:hAnsi="Courier New" w:cs="Courier New"/>
                  <w:color w:val="073A5E"/>
                  <w:spacing w:val="1"/>
                  <w:sz w:val="16"/>
                  <w:u w:val="single"/>
                  <w:lang w:eastAsia="ru-RU"/>
                </w:rPr>
                <w:t>статьи 9</w:t>
              </w:r>
            </w:hyperlink>
            <w:r w:rsidRPr="00CE0508">
              <w:rPr>
                <w:rFonts w:ascii="Courier New" w:eastAsia="Times New Roman" w:hAnsi="Courier New" w:cs="Courier New"/>
                <w:color w:val="000000"/>
                <w:spacing w:val="1"/>
                <w:sz w:val="16"/>
                <w:szCs w:val="16"/>
                <w:lang w:eastAsia="ru-RU"/>
              </w:rPr>
              <w:t> Кодекса:</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31"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15. Частным партнерам для реализации проектов государственно-частного партнерства либо концессионерам для реализации концессионных проектов:</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32"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договор о государственно-частном партнерстве или договор концессии;</w:t>
            </w:r>
            <w:r w:rsidRPr="00CE0508">
              <w:rPr>
                <w:rFonts w:ascii="Courier New" w:eastAsia="Times New Roman" w:hAnsi="Courier New" w:cs="Courier New"/>
                <w:color w:val="000000"/>
                <w:spacing w:val="1"/>
                <w:sz w:val="16"/>
                <w:szCs w:val="16"/>
                <w:lang w:eastAsia="ru-RU"/>
              </w:rPr>
              <w:br/>
              <w:t>16. Социально-предпринимательским корпорациям для реализации инвестиционных и инновационных проектов:</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33"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договор о государственно-частном партнерстве или договор концессии;</w:t>
            </w:r>
            <w:r w:rsidRPr="00CE0508">
              <w:rPr>
                <w:rFonts w:ascii="Courier New" w:eastAsia="Times New Roman" w:hAnsi="Courier New" w:cs="Courier New"/>
                <w:color w:val="000000"/>
                <w:spacing w:val="1"/>
                <w:sz w:val="16"/>
                <w:szCs w:val="16"/>
                <w:lang w:eastAsia="ru-RU"/>
              </w:rPr>
              <w:br/>
            </w:r>
            <w:r w:rsidRPr="00CE0508">
              <w:rPr>
                <w:rFonts w:ascii="Courier New" w:eastAsia="Times New Roman" w:hAnsi="Courier New" w:cs="Courier New"/>
                <w:color w:val="000000"/>
                <w:spacing w:val="1"/>
                <w:sz w:val="16"/>
                <w:szCs w:val="16"/>
                <w:lang w:eastAsia="ru-RU"/>
              </w:rPr>
              <w:lastRenderedPageBreak/>
              <w:t>17. Субъектам промышленно-инновационной деятельности для реализации промышленно-инновационных проектов:</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34"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решение местного исполнительного органа и признании проекта инвестиционным;</w:t>
            </w:r>
            <w:r w:rsidRPr="00CE0508">
              <w:rPr>
                <w:rFonts w:ascii="Courier New" w:eastAsia="Times New Roman" w:hAnsi="Courier New" w:cs="Courier New"/>
                <w:color w:val="000000"/>
                <w:spacing w:val="1"/>
                <w:sz w:val="16"/>
                <w:szCs w:val="16"/>
                <w:lang w:eastAsia="ru-RU"/>
              </w:rPr>
              <w:br/>
              <w:t>18. Участникам (членам) хозяйственного товарищества или производственного кооператива при выходе из состава участников (членов) в соответствии с пунктом 3 статьи 101 Кодекса:</w:t>
            </w:r>
            <w:r w:rsidRPr="00CE0508">
              <w:rPr>
                <w:rFonts w:ascii="Courier New" w:eastAsia="Times New Roman" w:hAnsi="Courier New" w:cs="Courier New"/>
                <w:color w:val="000000"/>
                <w:spacing w:val="1"/>
                <w:sz w:val="16"/>
                <w:szCs w:val="16"/>
                <w:lang w:eastAsia="ru-RU"/>
              </w:rPr>
              <w:br/>
              <w:t>1) заявление на приобретение прав на земельные участки, которые находятся в государственной собственности, не требующее проведения торгов (аукционов) по форме согласно </w:t>
            </w:r>
            <w:hyperlink r:id="rId35" w:anchor="z3191" w:history="1">
              <w:r w:rsidRPr="00CE0508">
                <w:rPr>
                  <w:rFonts w:ascii="Courier New" w:eastAsia="Times New Roman" w:hAnsi="Courier New" w:cs="Courier New"/>
                  <w:color w:val="073A5E"/>
                  <w:spacing w:val="1"/>
                  <w:sz w:val="16"/>
                  <w:u w:val="single"/>
                  <w:lang w:eastAsia="ru-RU"/>
                </w:rPr>
                <w:t>приложению 2</w:t>
              </w:r>
            </w:hyperlink>
            <w:r w:rsidRPr="00CE0508">
              <w:rPr>
                <w:rFonts w:ascii="Courier New" w:eastAsia="Times New Roman" w:hAnsi="Courier New" w:cs="Courier New"/>
                <w:color w:val="000000"/>
                <w:spacing w:val="1"/>
                <w:sz w:val="16"/>
                <w:szCs w:val="16"/>
                <w:lang w:eastAsia="ru-RU"/>
              </w:rPr>
              <w:t> к Правилам;</w:t>
            </w:r>
            <w:r w:rsidRPr="00CE0508">
              <w:rPr>
                <w:rFonts w:ascii="Courier New" w:eastAsia="Times New Roman" w:hAnsi="Courier New" w:cs="Courier New"/>
                <w:color w:val="000000"/>
                <w:spacing w:val="1"/>
                <w:sz w:val="16"/>
                <w:szCs w:val="16"/>
                <w:lang w:eastAsia="ru-RU"/>
              </w:rPr>
              <w:br/>
              <w:t>2) схема (план) испрашиваемого земельного участка;</w:t>
            </w:r>
            <w:r w:rsidRPr="00CE0508">
              <w:rPr>
                <w:rFonts w:ascii="Courier New" w:eastAsia="Times New Roman" w:hAnsi="Courier New" w:cs="Courier New"/>
                <w:color w:val="000000"/>
                <w:spacing w:val="1"/>
                <w:sz w:val="16"/>
                <w:szCs w:val="16"/>
                <w:lang w:eastAsia="ru-RU"/>
              </w:rPr>
              <w:br/>
              <w:t>3) протокол общего собрания участников, о выходе из состава.</w:t>
            </w:r>
            <w:r w:rsidRPr="00CE0508">
              <w:rPr>
                <w:rFonts w:ascii="Courier New" w:eastAsia="Times New Roman" w:hAnsi="Courier New" w:cs="Courier New"/>
                <w:color w:val="000000"/>
                <w:spacing w:val="1"/>
                <w:sz w:val="16"/>
                <w:szCs w:val="16"/>
                <w:lang w:eastAsia="ru-RU"/>
              </w:rPr>
              <w:br/>
              <w:t>Второй этап: утвержденный землеустроительный проект и приказ об утверждении землеустроительного проекта.</w:t>
            </w:r>
          </w:p>
        </w:tc>
      </w:tr>
      <w:tr w:rsidR="00CE0508" w:rsidRPr="00CE0508" w:rsidTr="00CE050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lastRenderedPageBreak/>
              <w:t>9</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Основания для отказа в оказании государственной услуги, установленные законами Республики Казахстан</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CE0508">
              <w:rPr>
                <w:rFonts w:ascii="Courier New" w:eastAsia="Times New Roman" w:hAnsi="Courier New" w:cs="Courier New"/>
                <w:color w:val="000000"/>
                <w:spacing w:val="1"/>
                <w:sz w:val="16"/>
                <w:szCs w:val="16"/>
                <w:lang w:eastAsia="ru-RU"/>
              </w:rPr>
              <w:b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Правилами.</w:t>
            </w:r>
          </w:p>
        </w:tc>
      </w:tr>
      <w:tr w:rsidR="00CE0508" w:rsidRPr="00CE0508" w:rsidTr="00CE0508">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10</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0" w:type="auto"/>
            <w:tcBorders>
              <w:top w:val="single" w:sz="4" w:space="0" w:color="CFCFCF"/>
              <w:left w:val="single" w:sz="4" w:space="0" w:color="CFCFCF"/>
              <w:bottom w:val="single" w:sz="4" w:space="0" w:color="CFCFCF"/>
              <w:right w:val="single" w:sz="4" w:space="0" w:color="CFCFCF"/>
            </w:tcBorders>
            <w:shd w:val="clear" w:color="auto" w:fill="auto"/>
            <w:tcMar>
              <w:top w:w="36" w:type="dxa"/>
              <w:left w:w="60" w:type="dxa"/>
              <w:bottom w:w="36" w:type="dxa"/>
              <w:right w:w="60" w:type="dxa"/>
            </w:tcMar>
            <w:hideMark/>
          </w:tcPr>
          <w:p w:rsidR="00CE0508" w:rsidRPr="00CE0508" w:rsidRDefault="00CE0508" w:rsidP="00CE0508">
            <w:pPr>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r w:rsidRPr="00CE0508">
              <w:rPr>
                <w:rFonts w:ascii="Courier New" w:eastAsia="Times New Roman" w:hAnsi="Courier New" w:cs="Courier New"/>
                <w:color w:val="000000"/>
                <w:spacing w:val="1"/>
                <w:sz w:val="16"/>
                <w:szCs w:val="16"/>
                <w:lang w:eastAsia="ru-RU"/>
              </w:rPr>
              <w:b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r w:rsidRPr="00CE0508">
              <w:rPr>
                <w:rFonts w:ascii="Courier New" w:eastAsia="Times New Roman" w:hAnsi="Courier New" w:cs="Courier New"/>
                <w:color w:val="000000"/>
                <w:sz w:val="16"/>
                <w:szCs w:val="16"/>
                <w:lang w:eastAsia="ru-RU"/>
              </w:rPr>
              <w:t>Скачать</w:t>
            </w:r>
          </w:p>
        </w:tc>
      </w:tr>
    </w:tbl>
    <w:p w:rsidR="00CE0508" w:rsidRPr="00CE0508" w:rsidRDefault="00CE0508" w:rsidP="00CE0508">
      <w:pPr>
        <w:spacing w:after="0" w:line="240" w:lineRule="auto"/>
        <w:rPr>
          <w:rFonts w:ascii="Times New Roman" w:eastAsia="Times New Roman" w:hAnsi="Times New Roman" w:cs="Times New Roman"/>
          <w:vanish/>
          <w:sz w:val="24"/>
          <w:szCs w:val="24"/>
          <w:lang w:eastAsia="ru-RU"/>
        </w:rPr>
      </w:pPr>
    </w:p>
    <w:tbl>
      <w:tblPr>
        <w:tblW w:w="10704" w:type="dxa"/>
        <w:shd w:val="clear" w:color="auto" w:fill="FFFFFF"/>
        <w:tblCellMar>
          <w:left w:w="0" w:type="dxa"/>
          <w:right w:w="0" w:type="dxa"/>
        </w:tblCellMar>
        <w:tblLook w:val="04A0"/>
      </w:tblPr>
      <w:tblGrid>
        <w:gridCol w:w="6736"/>
        <w:gridCol w:w="3968"/>
      </w:tblGrid>
      <w:tr w:rsidR="00CE0508" w:rsidRPr="00CE0508" w:rsidTr="00CE0508">
        <w:tc>
          <w:tcPr>
            <w:tcW w:w="4644" w:type="dxa"/>
            <w:tcBorders>
              <w:top w:val="nil"/>
              <w:left w:val="nil"/>
              <w:bottom w:val="nil"/>
              <w:right w:val="nil"/>
            </w:tcBorders>
            <w:shd w:val="clear" w:color="auto" w:fill="auto"/>
            <w:tcMar>
              <w:top w:w="36" w:type="dxa"/>
              <w:left w:w="60" w:type="dxa"/>
              <w:bottom w:w="36" w:type="dxa"/>
              <w:right w:w="60" w:type="dxa"/>
            </w:tcMar>
            <w:hideMark/>
          </w:tcPr>
          <w:p w:rsidR="00CE0508" w:rsidRPr="00CE0508" w:rsidRDefault="00CE0508" w:rsidP="00CE0508">
            <w:pPr>
              <w:spacing w:after="0" w:line="240" w:lineRule="auto"/>
              <w:jc w:val="center"/>
              <w:rPr>
                <w:rFonts w:ascii="Courier New" w:eastAsia="Times New Roman" w:hAnsi="Courier New" w:cs="Courier New"/>
                <w:color w:val="000000"/>
                <w:sz w:val="16"/>
                <w:szCs w:val="16"/>
                <w:lang w:eastAsia="ru-RU"/>
              </w:rPr>
            </w:pPr>
            <w:r w:rsidRPr="00CE0508">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CE0508" w:rsidRPr="00CE0508" w:rsidRDefault="00CE0508" w:rsidP="00CE0508">
            <w:pPr>
              <w:spacing w:after="0" w:line="240" w:lineRule="auto"/>
              <w:jc w:val="center"/>
              <w:rPr>
                <w:rFonts w:ascii="Courier New" w:eastAsia="Times New Roman" w:hAnsi="Courier New" w:cs="Courier New"/>
                <w:color w:val="000000"/>
                <w:sz w:val="16"/>
                <w:szCs w:val="16"/>
                <w:lang w:eastAsia="ru-RU"/>
              </w:rPr>
            </w:pPr>
            <w:bookmarkStart w:id="1" w:name="z3191"/>
            <w:bookmarkEnd w:id="1"/>
            <w:r w:rsidRPr="00CE0508">
              <w:rPr>
                <w:rFonts w:ascii="Courier New" w:eastAsia="Times New Roman" w:hAnsi="Courier New" w:cs="Courier New"/>
                <w:color w:val="000000"/>
                <w:sz w:val="16"/>
                <w:szCs w:val="16"/>
                <w:lang w:eastAsia="ru-RU"/>
              </w:rPr>
              <w:t>Приложение 2</w:t>
            </w:r>
            <w:r w:rsidRPr="00CE0508">
              <w:rPr>
                <w:rFonts w:ascii="Courier New" w:eastAsia="Times New Roman" w:hAnsi="Courier New" w:cs="Courier New"/>
                <w:color w:val="000000"/>
                <w:sz w:val="16"/>
                <w:szCs w:val="16"/>
                <w:lang w:eastAsia="ru-RU"/>
              </w:rPr>
              <w:br/>
              <w:t>к Правилам оказания</w:t>
            </w:r>
            <w:r w:rsidRPr="00CE0508">
              <w:rPr>
                <w:rFonts w:ascii="Courier New" w:eastAsia="Times New Roman" w:hAnsi="Courier New" w:cs="Courier New"/>
                <w:color w:val="000000"/>
                <w:sz w:val="16"/>
                <w:szCs w:val="16"/>
                <w:lang w:eastAsia="ru-RU"/>
              </w:rPr>
              <w:br/>
              <w:t>государственной услуги</w:t>
            </w:r>
            <w:r w:rsidRPr="00CE0508">
              <w:rPr>
                <w:rFonts w:ascii="Courier New" w:eastAsia="Times New Roman" w:hAnsi="Courier New" w:cs="Courier New"/>
                <w:color w:val="000000"/>
                <w:sz w:val="16"/>
                <w:szCs w:val="16"/>
                <w:lang w:eastAsia="ru-RU"/>
              </w:rPr>
              <w:br/>
              <w:t>"Приобретение прав на</w:t>
            </w:r>
            <w:r w:rsidRPr="00CE0508">
              <w:rPr>
                <w:rFonts w:ascii="Courier New" w:eastAsia="Times New Roman" w:hAnsi="Courier New" w:cs="Courier New"/>
                <w:color w:val="000000"/>
                <w:sz w:val="16"/>
                <w:szCs w:val="16"/>
                <w:lang w:eastAsia="ru-RU"/>
              </w:rPr>
              <w:br/>
              <w:t>земельные участки, которые</w:t>
            </w:r>
            <w:r w:rsidRPr="00CE0508">
              <w:rPr>
                <w:rFonts w:ascii="Courier New" w:eastAsia="Times New Roman" w:hAnsi="Courier New" w:cs="Courier New"/>
                <w:color w:val="000000"/>
                <w:sz w:val="16"/>
                <w:szCs w:val="16"/>
                <w:lang w:eastAsia="ru-RU"/>
              </w:rPr>
              <w:br/>
              <w:t>находятся в государственной</w:t>
            </w:r>
            <w:r w:rsidRPr="00CE0508">
              <w:rPr>
                <w:rFonts w:ascii="Courier New" w:eastAsia="Times New Roman" w:hAnsi="Courier New" w:cs="Courier New"/>
                <w:color w:val="000000"/>
                <w:sz w:val="16"/>
                <w:szCs w:val="16"/>
                <w:lang w:eastAsia="ru-RU"/>
              </w:rPr>
              <w:br/>
              <w:t>собственности, не</w:t>
            </w:r>
            <w:r w:rsidRPr="00CE0508">
              <w:rPr>
                <w:rFonts w:ascii="Courier New" w:eastAsia="Times New Roman" w:hAnsi="Courier New" w:cs="Courier New"/>
                <w:color w:val="000000"/>
                <w:sz w:val="16"/>
                <w:szCs w:val="16"/>
                <w:lang w:eastAsia="ru-RU"/>
              </w:rPr>
              <w:br/>
              <w:t>требующее проведения</w:t>
            </w:r>
            <w:r w:rsidRPr="00CE0508">
              <w:rPr>
                <w:rFonts w:ascii="Courier New" w:eastAsia="Times New Roman" w:hAnsi="Courier New" w:cs="Courier New"/>
                <w:color w:val="000000"/>
                <w:sz w:val="16"/>
                <w:szCs w:val="16"/>
                <w:lang w:eastAsia="ru-RU"/>
              </w:rPr>
              <w:br/>
              <w:t>торгов (аукционов)"</w:t>
            </w:r>
          </w:p>
        </w:tc>
      </w:tr>
    </w:tbl>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Форма</w:t>
      </w:r>
    </w:p>
    <w:tbl>
      <w:tblPr>
        <w:tblW w:w="10704" w:type="dxa"/>
        <w:shd w:val="clear" w:color="auto" w:fill="FFFFFF"/>
        <w:tblCellMar>
          <w:left w:w="0" w:type="dxa"/>
          <w:right w:w="0" w:type="dxa"/>
        </w:tblCellMar>
        <w:tblLook w:val="04A0"/>
      </w:tblPr>
      <w:tblGrid>
        <w:gridCol w:w="6670"/>
        <w:gridCol w:w="4034"/>
      </w:tblGrid>
      <w:tr w:rsidR="00CE0508" w:rsidRPr="00CE0508" w:rsidTr="00CE0508">
        <w:tc>
          <w:tcPr>
            <w:tcW w:w="4644" w:type="dxa"/>
            <w:tcBorders>
              <w:top w:val="nil"/>
              <w:left w:val="nil"/>
              <w:bottom w:val="nil"/>
              <w:right w:val="nil"/>
            </w:tcBorders>
            <w:shd w:val="clear" w:color="auto" w:fill="auto"/>
            <w:tcMar>
              <w:top w:w="36" w:type="dxa"/>
              <w:left w:w="60" w:type="dxa"/>
              <w:bottom w:w="36" w:type="dxa"/>
              <w:right w:w="60" w:type="dxa"/>
            </w:tcMar>
            <w:hideMark/>
          </w:tcPr>
          <w:p w:rsidR="00CE0508" w:rsidRPr="00CE0508" w:rsidRDefault="00CE0508" w:rsidP="00CE0508">
            <w:pPr>
              <w:spacing w:after="0" w:line="240" w:lineRule="auto"/>
              <w:jc w:val="center"/>
              <w:rPr>
                <w:rFonts w:ascii="Courier New" w:eastAsia="Times New Roman" w:hAnsi="Courier New" w:cs="Courier New"/>
                <w:color w:val="000000"/>
                <w:sz w:val="16"/>
                <w:szCs w:val="16"/>
                <w:lang w:eastAsia="ru-RU"/>
              </w:rPr>
            </w:pPr>
            <w:r w:rsidRPr="00CE0508">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CE0508" w:rsidRPr="00CE0508" w:rsidRDefault="00CE0508" w:rsidP="00CE0508">
            <w:pPr>
              <w:spacing w:after="0" w:line="240" w:lineRule="auto"/>
              <w:jc w:val="center"/>
              <w:rPr>
                <w:rFonts w:ascii="Courier New" w:eastAsia="Times New Roman" w:hAnsi="Courier New" w:cs="Courier New"/>
                <w:color w:val="000000"/>
                <w:sz w:val="16"/>
                <w:szCs w:val="16"/>
                <w:lang w:eastAsia="ru-RU"/>
              </w:rPr>
            </w:pPr>
            <w:bookmarkStart w:id="2" w:name="z3192"/>
            <w:bookmarkEnd w:id="2"/>
            <w:r w:rsidRPr="00CE0508">
              <w:rPr>
                <w:rFonts w:ascii="Courier New" w:eastAsia="Times New Roman" w:hAnsi="Courier New" w:cs="Courier New"/>
                <w:color w:val="000000"/>
                <w:sz w:val="16"/>
                <w:szCs w:val="16"/>
                <w:lang w:eastAsia="ru-RU"/>
              </w:rPr>
              <w:t>Акиму______________________</w:t>
            </w:r>
            <w:r w:rsidRPr="00CE0508">
              <w:rPr>
                <w:rFonts w:ascii="Courier New" w:eastAsia="Times New Roman" w:hAnsi="Courier New" w:cs="Courier New"/>
                <w:color w:val="000000"/>
                <w:sz w:val="16"/>
                <w:szCs w:val="16"/>
                <w:lang w:eastAsia="ru-RU"/>
              </w:rPr>
              <w:br/>
              <w:t>(города областного значения</w:t>
            </w:r>
            <w:r w:rsidRPr="00CE0508">
              <w:rPr>
                <w:rFonts w:ascii="Courier New" w:eastAsia="Times New Roman" w:hAnsi="Courier New" w:cs="Courier New"/>
                <w:color w:val="000000"/>
                <w:sz w:val="16"/>
                <w:szCs w:val="16"/>
                <w:lang w:eastAsia="ru-RU"/>
              </w:rPr>
              <w:br/>
              <w:t>(на территории, переданной в</w:t>
            </w:r>
            <w:r w:rsidRPr="00CE0508">
              <w:rPr>
                <w:rFonts w:ascii="Courier New" w:eastAsia="Times New Roman" w:hAnsi="Courier New" w:cs="Courier New"/>
                <w:color w:val="000000"/>
                <w:sz w:val="16"/>
                <w:szCs w:val="16"/>
                <w:lang w:eastAsia="ru-RU"/>
              </w:rPr>
              <w:br/>
              <w:t>его административное</w:t>
            </w:r>
            <w:r w:rsidRPr="00CE0508">
              <w:rPr>
                <w:rFonts w:ascii="Courier New" w:eastAsia="Times New Roman" w:hAnsi="Courier New" w:cs="Courier New"/>
                <w:color w:val="000000"/>
                <w:sz w:val="16"/>
                <w:szCs w:val="16"/>
                <w:lang w:eastAsia="ru-RU"/>
              </w:rPr>
              <w:br/>
              <w:t>подчинение), района и поселка,</w:t>
            </w:r>
            <w:r w:rsidRPr="00CE0508">
              <w:rPr>
                <w:rFonts w:ascii="Courier New" w:eastAsia="Times New Roman" w:hAnsi="Courier New" w:cs="Courier New"/>
                <w:color w:val="000000"/>
                <w:sz w:val="16"/>
                <w:szCs w:val="16"/>
                <w:lang w:eastAsia="ru-RU"/>
              </w:rPr>
              <w:br/>
              <w:t>села, сельского округа)</w:t>
            </w:r>
          </w:p>
        </w:tc>
      </w:tr>
      <w:tr w:rsidR="00CE0508" w:rsidRPr="00CE0508" w:rsidTr="00CE0508">
        <w:tc>
          <w:tcPr>
            <w:tcW w:w="4644" w:type="dxa"/>
            <w:tcBorders>
              <w:top w:val="nil"/>
              <w:left w:val="nil"/>
              <w:bottom w:val="nil"/>
              <w:right w:val="nil"/>
            </w:tcBorders>
            <w:shd w:val="clear" w:color="auto" w:fill="auto"/>
            <w:tcMar>
              <w:top w:w="36" w:type="dxa"/>
              <w:left w:w="60" w:type="dxa"/>
              <w:bottom w:w="36" w:type="dxa"/>
              <w:right w:w="60" w:type="dxa"/>
            </w:tcMar>
            <w:hideMark/>
          </w:tcPr>
          <w:p w:rsidR="00CE0508" w:rsidRPr="00CE0508" w:rsidRDefault="00CE0508" w:rsidP="00CE0508">
            <w:pPr>
              <w:spacing w:after="0" w:line="240" w:lineRule="auto"/>
              <w:jc w:val="center"/>
              <w:rPr>
                <w:rFonts w:ascii="Courier New" w:eastAsia="Times New Roman" w:hAnsi="Courier New" w:cs="Courier New"/>
                <w:color w:val="000000"/>
                <w:sz w:val="16"/>
                <w:szCs w:val="16"/>
                <w:lang w:eastAsia="ru-RU"/>
              </w:rPr>
            </w:pPr>
            <w:r w:rsidRPr="00CE0508">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CE0508" w:rsidRPr="00CE0508" w:rsidRDefault="00CE0508" w:rsidP="00CE0508">
            <w:pPr>
              <w:spacing w:after="0" w:line="240" w:lineRule="auto"/>
              <w:jc w:val="center"/>
              <w:rPr>
                <w:rFonts w:ascii="Courier New" w:eastAsia="Times New Roman" w:hAnsi="Courier New" w:cs="Courier New"/>
                <w:color w:val="000000"/>
                <w:sz w:val="16"/>
                <w:szCs w:val="16"/>
                <w:lang w:eastAsia="ru-RU"/>
              </w:rPr>
            </w:pPr>
            <w:bookmarkStart w:id="3" w:name="z3193"/>
            <w:bookmarkEnd w:id="3"/>
            <w:r w:rsidRPr="00CE0508">
              <w:rPr>
                <w:rFonts w:ascii="Courier New" w:eastAsia="Times New Roman" w:hAnsi="Courier New" w:cs="Courier New"/>
                <w:color w:val="000000"/>
                <w:sz w:val="16"/>
                <w:szCs w:val="16"/>
                <w:lang w:eastAsia="ru-RU"/>
              </w:rPr>
              <w:t>____________________________</w:t>
            </w:r>
            <w:r w:rsidRPr="00CE0508">
              <w:rPr>
                <w:rFonts w:ascii="Courier New" w:eastAsia="Times New Roman" w:hAnsi="Courier New" w:cs="Courier New"/>
                <w:color w:val="000000"/>
                <w:sz w:val="16"/>
                <w:szCs w:val="16"/>
                <w:lang w:eastAsia="ru-RU"/>
              </w:rPr>
              <w:br/>
              <w:t>(фамилия, имя, отчество</w:t>
            </w:r>
            <w:r w:rsidRPr="00CE0508">
              <w:rPr>
                <w:rFonts w:ascii="Courier New" w:eastAsia="Times New Roman" w:hAnsi="Courier New" w:cs="Courier New"/>
                <w:color w:val="000000"/>
                <w:sz w:val="16"/>
                <w:szCs w:val="16"/>
                <w:lang w:eastAsia="ru-RU"/>
              </w:rPr>
              <w:br/>
              <w:t>(при его наличии))</w:t>
            </w:r>
            <w:r w:rsidRPr="00CE0508">
              <w:rPr>
                <w:rFonts w:ascii="Courier New" w:eastAsia="Times New Roman" w:hAnsi="Courier New" w:cs="Courier New"/>
                <w:color w:val="000000"/>
                <w:sz w:val="16"/>
                <w:szCs w:val="16"/>
                <w:lang w:eastAsia="ru-RU"/>
              </w:rPr>
              <w:br/>
              <w:t>от _________________________</w:t>
            </w:r>
            <w:r w:rsidRPr="00CE0508">
              <w:rPr>
                <w:rFonts w:ascii="Courier New" w:eastAsia="Times New Roman" w:hAnsi="Courier New" w:cs="Courier New"/>
                <w:color w:val="000000"/>
                <w:sz w:val="16"/>
                <w:szCs w:val="16"/>
                <w:lang w:eastAsia="ru-RU"/>
              </w:rPr>
              <w:br/>
              <w:t>(фамилия, имя, отчество</w:t>
            </w:r>
            <w:r w:rsidRPr="00CE0508">
              <w:rPr>
                <w:rFonts w:ascii="Courier New" w:eastAsia="Times New Roman" w:hAnsi="Courier New" w:cs="Courier New"/>
                <w:color w:val="000000"/>
                <w:sz w:val="16"/>
                <w:szCs w:val="16"/>
                <w:lang w:eastAsia="ru-RU"/>
              </w:rPr>
              <w:br/>
              <w:t>(при его наличии)</w:t>
            </w:r>
            <w:r w:rsidRPr="00CE0508">
              <w:rPr>
                <w:rFonts w:ascii="Courier New" w:eastAsia="Times New Roman" w:hAnsi="Courier New" w:cs="Courier New"/>
                <w:color w:val="000000"/>
                <w:sz w:val="16"/>
                <w:szCs w:val="16"/>
                <w:lang w:eastAsia="ru-RU"/>
              </w:rPr>
              <w:br/>
              <w:t>физического лица)</w:t>
            </w:r>
            <w:r w:rsidRPr="00CE0508">
              <w:rPr>
                <w:rFonts w:ascii="Courier New" w:eastAsia="Times New Roman" w:hAnsi="Courier New" w:cs="Courier New"/>
                <w:color w:val="000000"/>
                <w:sz w:val="16"/>
                <w:szCs w:val="16"/>
                <w:lang w:eastAsia="ru-RU"/>
              </w:rPr>
              <w:br/>
              <w:t>____________________________</w:t>
            </w:r>
            <w:r w:rsidRPr="00CE0508">
              <w:rPr>
                <w:rFonts w:ascii="Courier New" w:eastAsia="Times New Roman" w:hAnsi="Courier New" w:cs="Courier New"/>
                <w:color w:val="000000"/>
                <w:sz w:val="16"/>
                <w:szCs w:val="16"/>
                <w:lang w:eastAsia="ru-RU"/>
              </w:rPr>
              <w:br/>
              <w:t>____________________________</w:t>
            </w:r>
            <w:r w:rsidRPr="00CE0508">
              <w:rPr>
                <w:rFonts w:ascii="Courier New" w:eastAsia="Times New Roman" w:hAnsi="Courier New" w:cs="Courier New"/>
                <w:color w:val="000000"/>
                <w:sz w:val="16"/>
                <w:szCs w:val="16"/>
                <w:lang w:eastAsia="ru-RU"/>
              </w:rPr>
              <w:br/>
              <w:t>(индивидуальный</w:t>
            </w:r>
            <w:r w:rsidRPr="00CE0508">
              <w:rPr>
                <w:rFonts w:ascii="Courier New" w:eastAsia="Times New Roman" w:hAnsi="Courier New" w:cs="Courier New"/>
                <w:color w:val="000000"/>
                <w:sz w:val="16"/>
                <w:szCs w:val="16"/>
                <w:lang w:eastAsia="ru-RU"/>
              </w:rPr>
              <w:br/>
              <w:t>идентификационный номер)</w:t>
            </w:r>
            <w:r w:rsidRPr="00CE0508">
              <w:rPr>
                <w:rFonts w:ascii="Courier New" w:eastAsia="Times New Roman" w:hAnsi="Courier New" w:cs="Courier New"/>
                <w:color w:val="000000"/>
                <w:sz w:val="16"/>
                <w:szCs w:val="16"/>
                <w:lang w:eastAsia="ru-RU"/>
              </w:rPr>
              <w:br/>
              <w:t>____________________________</w:t>
            </w:r>
            <w:r w:rsidRPr="00CE0508">
              <w:rPr>
                <w:rFonts w:ascii="Courier New" w:eastAsia="Times New Roman" w:hAnsi="Courier New" w:cs="Courier New"/>
                <w:color w:val="000000"/>
                <w:sz w:val="16"/>
                <w:szCs w:val="16"/>
                <w:lang w:eastAsia="ru-RU"/>
              </w:rPr>
              <w:br/>
              <w:t>(реквизиты документа,</w:t>
            </w:r>
            <w:r w:rsidRPr="00CE0508">
              <w:rPr>
                <w:rFonts w:ascii="Courier New" w:eastAsia="Times New Roman" w:hAnsi="Courier New" w:cs="Courier New"/>
                <w:color w:val="000000"/>
                <w:sz w:val="16"/>
                <w:szCs w:val="16"/>
                <w:lang w:eastAsia="ru-RU"/>
              </w:rPr>
              <w:br/>
              <w:t>удостоверяющего личность</w:t>
            </w:r>
            <w:r w:rsidRPr="00CE0508">
              <w:rPr>
                <w:rFonts w:ascii="Courier New" w:eastAsia="Times New Roman" w:hAnsi="Courier New" w:cs="Courier New"/>
                <w:color w:val="000000"/>
                <w:sz w:val="16"/>
                <w:szCs w:val="16"/>
                <w:lang w:eastAsia="ru-RU"/>
              </w:rPr>
              <w:br/>
              <w:t>____________________________</w:t>
            </w:r>
            <w:r w:rsidRPr="00CE0508">
              <w:rPr>
                <w:rFonts w:ascii="Courier New" w:eastAsia="Times New Roman" w:hAnsi="Courier New" w:cs="Courier New"/>
                <w:color w:val="000000"/>
                <w:sz w:val="16"/>
                <w:szCs w:val="16"/>
                <w:lang w:eastAsia="ru-RU"/>
              </w:rPr>
              <w:br/>
            </w:r>
            <w:r w:rsidRPr="00CE0508">
              <w:rPr>
                <w:rFonts w:ascii="Courier New" w:eastAsia="Times New Roman" w:hAnsi="Courier New" w:cs="Courier New"/>
                <w:color w:val="000000"/>
                <w:sz w:val="16"/>
                <w:szCs w:val="16"/>
                <w:lang w:eastAsia="ru-RU"/>
              </w:rPr>
              <w:lastRenderedPageBreak/>
              <w:t>физического лица,</w:t>
            </w:r>
            <w:r w:rsidRPr="00CE0508">
              <w:rPr>
                <w:rFonts w:ascii="Courier New" w:eastAsia="Times New Roman" w:hAnsi="Courier New" w:cs="Courier New"/>
                <w:color w:val="000000"/>
                <w:sz w:val="16"/>
                <w:szCs w:val="16"/>
                <w:lang w:eastAsia="ru-RU"/>
              </w:rPr>
              <w:br/>
              <w:t>____________________________</w:t>
            </w:r>
            <w:r w:rsidRPr="00CE0508">
              <w:rPr>
                <w:rFonts w:ascii="Courier New" w:eastAsia="Times New Roman" w:hAnsi="Courier New" w:cs="Courier New"/>
                <w:color w:val="000000"/>
                <w:sz w:val="16"/>
                <w:szCs w:val="16"/>
                <w:lang w:eastAsia="ru-RU"/>
              </w:rPr>
              <w:br/>
              <w:t>контактный телефон</w:t>
            </w:r>
            <w:r w:rsidRPr="00CE0508">
              <w:rPr>
                <w:rFonts w:ascii="Courier New" w:eastAsia="Times New Roman" w:hAnsi="Courier New" w:cs="Courier New"/>
                <w:color w:val="000000"/>
                <w:sz w:val="16"/>
                <w:szCs w:val="16"/>
                <w:lang w:eastAsia="ru-RU"/>
              </w:rPr>
              <w:br/>
              <w:t>(при наличии),</w:t>
            </w:r>
            <w:r w:rsidRPr="00CE0508">
              <w:rPr>
                <w:rFonts w:ascii="Courier New" w:eastAsia="Times New Roman" w:hAnsi="Courier New" w:cs="Courier New"/>
                <w:color w:val="000000"/>
                <w:sz w:val="16"/>
                <w:szCs w:val="16"/>
                <w:lang w:eastAsia="ru-RU"/>
              </w:rPr>
              <w:br/>
              <w:t>____________________________</w:t>
            </w:r>
            <w:r w:rsidRPr="00CE0508">
              <w:rPr>
                <w:rFonts w:ascii="Courier New" w:eastAsia="Times New Roman" w:hAnsi="Courier New" w:cs="Courier New"/>
                <w:color w:val="000000"/>
                <w:sz w:val="16"/>
                <w:szCs w:val="16"/>
                <w:lang w:eastAsia="ru-RU"/>
              </w:rPr>
              <w:br/>
              <w:t>адрес проживания)</w:t>
            </w:r>
          </w:p>
        </w:tc>
      </w:tr>
    </w:tbl>
    <w:p w:rsidR="00CE0508" w:rsidRPr="00CE0508" w:rsidRDefault="00CE0508" w:rsidP="00CE050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CE0508">
        <w:rPr>
          <w:rFonts w:ascii="Courier New" w:eastAsia="Times New Roman" w:hAnsi="Courier New" w:cs="Courier New"/>
          <w:color w:val="1E1E1E"/>
          <w:sz w:val="25"/>
          <w:szCs w:val="25"/>
          <w:lang w:eastAsia="ru-RU"/>
        </w:rPr>
        <w:lastRenderedPageBreak/>
        <w:t>Заявление на приобретение прав на земельные участки, которые находятся в государственной собственности, не требующее проведения торгов (аукционов)</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Прошу предоставить право временного возмездного/безвозмездного землепользования, частной собственности (нужное подчеркнуть) на земельный участок, расположенный</w:t>
      </w:r>
      <w:r w:rsidRPr="00CE0508">
        <w:rPr>
          <w:rFonts w:ascii="Courier New" w:eastAsia="Times New Roman" w:hAnsi="Courier New" w:cs="Courier New"/>
          <w:color w:val="000000"/>
          <w:spacing w:val="1"/>
          <w:sz w:val="16"/>
          <w:szCs w:val="16"/>
          <w:lang w:eastAsia="ru-RU"/>
        </w:rPr>
        <w:br/>
        <w:t>____________________________________________________________________</w:t>
      </w:r>
      <w:r w:rsidRPr="00CE0508">
        <w:rPr>
          <w:rFonts w:ascii="Courier New" w:eastAsia="Times New Roman" w:hAnsi="Courier New" w:cs="Courier New"/>
          <w:color w:val="000000"/>
          <w:spacing w:val="1"/>
          <w:sz w:val="16"/>
          <w:szCs w:val="16"/>
          <w:lang w:eastAsia="ru-RU"/>
        </w:rPr>
        <w:br/>
        <w:t>____________________________________________________________________</w:t>
      </w:r>
      <w:r w:rsidRPr="00CE0508">
        <w:rPr>
          <w:rFonts w:ascii="Courier New" w:eastAsia="Times New Roman" w:hAnsi="Courier New" w:cs="Courier New"/>
          <w:color w:val="000000"/>
          <w:spacing w:val="1"/>
          <w:sz w:val="16"/>
          <w:szCs w:val="16"/>
          <w:lang w:eastAsia="ru-RU"/>
        </w:rPr>
        <w:br/>
        <w:t>(адрес (местоположение) земельного участка)</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площадью ____________ гектар, для __________________________________ ,</w:t>
      </w:r>
      <w:r w:rsidRPr="00CE0508">
        <w:rPr>
          <w:rFonts w:ascii="Courier New" w:eastAsia="Times New Roman" w:hAnsi="Courier New" w:cs="Courier New"/>
          <w:color w:val="000000"/>
          <w:spacing w:val="1"/>
          <w:sz w:val="16"/>
          <w:szCs w:val="16"/>
          <w:lang w:eastAsia="ru-RU"/>
        </w:rPr>
        <w:br/>
        <w:t>(целевое назначение земельного участка) на основании</w:t>
      </w:r>
      <w:r w:rsidRPr="00CE0508">
        <w:rPr>
          <w:rFonts w:ascii="Courier New" w:eastAsia="Times New Roman" w:hAnsi="Courier New" w:cs="Courier New"/>
          <w:color w:val="000000"/>
          <w:spacing w:val="1"/>
          <w:sz w:val="16"/>
          <w:szCs w:val="16"/>
          <w:lang w:eastAsia="ru-RU"/>
        </w:rPr>
        <w:br/>
        <w:t>________________________________________________________________________.</w:t>
      </w:r>
      <w:r w:rsidRPr="00CE0508">
        <w:rPr>
          <w:rFonts w:ascii="Courier New" w:eastAsia="Times New Roman" w:hAnsi="Courier New" w:cs="Courier New"/>
          <w:color w:val="000000"/>
          <w:spacing w:val="1"/>
          <w:sz w:val="16"/>
          <w:szCs w:val="16"/>
          <w:lang w:eastAsia="ru-RU"/>
        </w:rPr>
        <w:br/>
        <w:t>(указать основание)</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Согласен(на) на использование сведений, составляющих охраняемую законом тайну, содержащихся в информационных системах.</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Услугополучатель _____________________________________________</w:t>
      </w:r>
      <w:r w:rsidRPr="00CE0508">
        <w:rPr>
          <w:rFonts w:ascii="Courier New" w:eastAsia="Times New Roman" w:hAnsi="Courier New" w:cs="Courier New"/>
          <w:color w:val="000000"/>
          <w:spacing w:val="1"/>
          <w:sz w:val="16"/>
          <w:szCs w:val="16"/>
          <w:lang w:eastAsia="ru-RU"/>
        </w:rPr>
        <w:br/>
        <w:t>(фамилия, имя, отчество (при его наличии), подпись/электронная цифровая подпись)</w:t>
      </w:r>
    </w:p>
    <w:tbl>
      <w:tblPr>
        <w:tblW w:w="10704" w:type="dxa"/>
        <w:shd w:val="clear" w:color="auto" w:fill="FFFFFF"/>
        <w:tblCellMar>
          <w:left w:w="0" w:type="dxa"/>
          <w:right w:w="0" w:type="dxa"/>
        </w:tblCellMar>
        <w:tblLook w:val="04A0"/>
      </w:tblPr>
      <w:tblGrid>
        <w:gridCol w:w="6736"/>
        <w:gridCol w:w="3968"/>
      </w:tblGrid>
      <w:tr w:rsidR="00CE0508" w:rsidRPr="00CE0508" w:rsidTr="00CE0508">
        <w:tc>
          <w:tcPr>
            <w:tcW w:w="4644" w:type="dxa"/>
            <w:tcBorders>
              <w:top w:val="nil"/>
              <w:left w:val="nil"/>
              <w:bottom w:val="nil"/>
              <w:right w:val="nil"/>
            </w:tcBorders>
            <w:shd w:val="clear" w:color="auto" w:fill="auto"/>
            <w:tcMar>
              <w:top w:w="36" w:type="dxa"/>
              <w:left w:w="60" w:type="dxa"/>
              <w:bottom w:w="36" w:type="dxa"/>
              <w:right w:w="60" w:type="dxa"/>
            </w:tcMar>
            <w:hideMark/>
          </w:tcPr>
          <w:p w:rsidR="00CE0508" w:rsidRPr="00CE0508" w:rsidRDefault="00CE0508" w:rsidP="00CE0508">
            <w:pPr>
              <w:spacing w:after="0" w:line="240" w:lineRule="auto"/>
              <w:jc w:val="center"/>
              <w:rPr>
                <w:rFonts w:ascii="Courier New" w:eastAsia="Times New Roman" w:hAnsi="Courier New" w:cs="Courier New"/>
                <w:color w:val="000000"/>
                <w:sz w:val="16"/>
                <w:szCs w:val="16"/>
                <w:lang w:eastAsia="ru-RU"/>
              </w:rPr>
            </w:pPr>
            <w:r w:rsidRPr="00CE0508">
              <w:rPr>
                <w:rFonts w:ascii="Courier New" w:eastAsia="Times New Roman" w:hAnsi="Courier New" w:cs="Courier New"/>
                <w:color w:val="000000"/>
                <w:sz w:val="16"/>
                <w:szCs w:val="16"/>
                <w:lang w:eastAsia="ru-RU"/>
              </w:rPr>
              <w:t> </w:t>
            </w:r>
          </w:p>
        </w:tc>
        <w:tc>
          <w:tcPr>
            <w:tcW w:w="2736" w:type="dxa"/>
            <w:tcBorders>
              <w:top w:val="nil"/>
              <w:left w:val="nil"/>
              <w:bottom w:val="nil"/>
              <w:right w:val="nil"/>
            </w:tcBorders>
            <w:shd w:val="clear" w:color="auto" w:fill="auto"/>
            <w:tcMar>
              <w:top w:w="36" w:type="dxa"/>
              <w:left w:w="60" w:type="dxa"/>
              <w:bottom w:w="36" w:type="dxa"/>
              <w:right w:w="60" w:type="dxa"/>
            </w:tcMar>
            <w:hideMark/>
          </w:tcPr>
          <w:p w:rsidR="00CE0508" w:rsidRPr="00CE0508" w:rsidRDefault="00CE0508" w:rsidP="00CE0508">
            <w:pPr>
              <w:spacing w:after="0" w:line="240" w:lineRule="auto"/>
              <w:jc w:val="center"/>
              <w:rPr>
                <w:rFonts w:ascii="Courier New" w:eastAsia="Times New Roman" w:hAnsi="Courier New" w:cs="Courier New"/>
                <w:color w:val="000000"/>
                <w:sz w:val="16"/>
                <w:szCs w:val="16"/>
                <w:lang w:eastAsia="ru-RU"/>
              </w:rPr>
            </w:pPr>
            <w:bookmarkStart w:id="4" w:name="z3199"/>
            <w:bookmarkEnd w:id="4"/>
            <w:r w:rsidRPr="00CE0508">
              <w:rPr>
                <w:rFonts w:ascii="Courier New" w:eastAsia="Times New Roman" w:hAnsi="Courier New" w:cs="Courier New"/>
                <w:color w:val="000000"/>
                <w:sz w:val="16"/>
                <w:szCs w:val="16"/>
                <w:lang w:eastAsia="ru-RU"/>
              </w:rPr>
              <w:t>Приложение 3</w:t>
            </w:r>
            <w:r w:rsidRPr="00CE0508">
              <w:rPr>
                <w:rFonts w:ascii="Courier New" w:eastAsia="Times New Roman" w:hAnsi="Courier New" w:cs="Courier New"/>
                <w:color w:val="000000"/>
                <w:sz w:val="16"/>
                <w:szCs w:val="16"/>
                <w:lang w:eastAsia="ru-RU"/>
              </w:rPr>
              <w:br/>
              <w:t>к Правилам оказания</w:t>
            </w:r>
            <w:r w:rsidRPr="00CE0508">
              <w:rPr>
                <w:rFonts w:ascii="Courier New" w:eastAsia="Times New Roman" w:hAnsi="Courier New" w:cs="Courier New"/>
                <w:color w:val="000000"/>
                <w:sz w:val="16"/>
                <w:szCs w:val="16"/>
                <w:lang w:eastAsia="ru-RU"/>
              </w:rPr>
              <w:br/>
              <w:t>государственной услуги</w:t>
            </w:r>
            <w:r w:rsidRPr="00CE0508">
              <w:rPr>
                <w:rFonts w:ascii="Courier New" w:eastAsia="Times New Roman" w:hAnsi="Courier New" w:cs="Courier New"/>
                <w:color w:val="000000"/>
                <w:sz w:val="16"/>
                <w:szCs w:val="16"/>
                <w:lang w:eastAsia="ru-RU"/>
              </w:rPr>
              <w:br/>
              <w:t>"Приобретение прав на</w:t>
            </w:r>
            <w:r w:rsidRPr="00CE0508">
              <w:rPr>
                <w:rFonts w:ascii="Courier New" w:eastAsia="Times New Roman" w:hAnsi="Courier New" w:cs="Courier New"/>
                <w:color w:val="000000"/>
                <w:sz w:val="16"/>
                <w:szCs w:val="16"/>
                <w:lang w:eastAsia="ru-RU"/>
              </w:rPr>
              <w:br/>
              <w:t>земельные участки, которые</w:t>
            </w:r>
            <w:r w:rsidRPr="00CE0508">
              <w:rPr>
                <w:rFonts w:ascii="Courier New" w:eastAsia="Times New Roman" w:hAnsi="Courier New" w:cs="Courier New"/>
                <w:color w:val="000000"/>
                <w:sz w:val="16"/>
                <w:szCs w:val="16"/>
                <w:lang w:eastAsia="ru-RU"/>
              </w:rPr>
              <w:br/>
              <w:t>находятся в государственной</w:t>
            </w:r>
            <w:r w:rsidRPr="00CE0508">
              <w:rPr>
                <w:rFonts w:ascii="Courier New" w:eastAsia="Times New Roman" w:hAnsi="Courier New" w:cs="Courier New"/>
                <w:color w:val="000000"/>
                <w:sz w:val="16"/>
                <w:szCs w:val="16"/>
                <w:lang w:eastAsia="ru-RU"/>
              </w:rPr>
              <w:br/>
              <w:t>собственности, не требующее</w:t>
            </w:r>
            <w:r w:rsidRPr="00CE0508">
              <w:rPr>
                <w:rFonts w:ascii="Courier New" w:eastAsia="Times New Roman" w:hAnsi="Courier New" w:cs="Courier New"/>
                <w:color w:val="000000"/>
                <w:sz w:val="16"/>
                <w:szCs w:val="16"/>
                <w:lang w:eastAsia="ru-RU"/>
              </w:rPr>
              <w:br/>
              <w:t>проведения торгов (аукционов)"</w:t>
            </w:r>
          </w:p>
        </w:tc>
      </w:tr>
    </w:tbl>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Форма</w:t>
      </w:r>
    </w:p>
    <w:p w:rsidR="00CE0508" w:rsidRPr="00CE0508" w:rsidRDefault="00CE0508" w:rsidP="00CE050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CE0508">
        <w:rPr>
          <w:rFonts w:ascii="Courier New" w:eastAsia="Times New Roman" w:hAnsi="Courier New" w:cs="Courier New"/>
          <w:color w:val="1E1E1E"/>
          <w:sz w:val="25"/>
          <w:szCs w:val="25"/>
          <w:lang w:eastAsia="ru-RU"/>
        </w:rPr>
        <w:t>Уведомление о предварительном решении об отказе в оказании государственной услуги</w:t>
      </w:r>
    </w:p>
    <w:p w:rsidR="00CE0508" w:rsidRPr="00CE0508" w:rsidRDefault="00CE0508" w:rsidP="00CE0508">
      <w:pPr>
        <w:shd w:val="clear" w:color="auto" w:fill="FFFFFF"/>
        <w:spacing w:before="180" w:after="108" w:line="312" w:lineRule="atLeast"/>
        <w:textAlignment w:val="baseline"/>
        <w:outlineLvl w:val="2"/>
        <w:rPr>
          <w:rFonts w:ascii="Courier New" w:eastAsia="Times New Roman" w:hAnsi="Courier New" w:cs="Courier New"/>
          <w:color w:val="1E1E1E"/>
          <w:sz w:val="25"/>
          <w:szCs w:val="25"/>
          <w:lang w:eastAsia="ru-RU"/>
        </w:rPr>
      </w:pPr>
      <w:r w:rsidRPr="00CE0508">
        <w:rPr>
          <w:rFonts w:ascii="Courier New" w:eastAsia="Times New Roman" w:hAnsi="Courier New" w:cs="Courier New"/>
          <w:color w:val="1E1E1E"/>
          <w:sz w:val="25"/>
          <w:szCs w:val="25"/>
          <w:lang w:eastAsia="ru-RU"/>
        </w:rPr>
        <w:t>Уважаемый (ая) _______________</w:t>
      </w:r>
    </w:p>
    <w:p w:rsidR="00CE0508" w:rsidRPr="00CE0508" w:rsidRDefault="00CE0508" w:rsidP="00CE0508">
      <w:pPr>
        <w:shd w:val="clear" w:color="auto" w:fill="FFFFFF"/>
        <w:spacing w:after="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Согласно </w:t>
      </w:r>
      <w:hyperlink r:id="rId36" w:anchor="z705" w:history="1">
        <w:r w:rsidRPr="00CE0508">
          <w:rPr>
            <w:rFonts w:ascii="Courier New" w:eastAsia="Times New Roman" w:hAnsi="Courier New" w:cs="Courier New"/>
            <w:color w:val="073A5E"/>
            <w:spacing w:val="1"/>
            <w:sz w:val="16"/>
            <w:u w:val="single"/>
            <w:lang w:eastAsia="ru-RU"/>
          </w:rPr>
          <w:t>пункту 1</w:t>
        </w:r>
      </w:hyperlink>
      <w:r w:rsidRPr="00CE0508">
        <w:rPr>
          <w:rFonts w:ascii="Courier New" w:eastAsia="Times New Roman" w:hAnsi="Courier New" w:cs="Courier New"/>
          <w:color w:val="000000"/>
          <w:spacing w:val="1"/>
          <w:sz w:val="16"/>
          <w:szCs w:val="16"/>
          <w:lang w:eastAsia="ru-RU"/>
        </w:rPr>
        <w:t> статьи 73 Административного процедурно-процессуального кодекса Республики Казахстан, настоящим уведомлением информируем о том, что Вам будет отказано в оказании государственной услуги "Приобретение прав на земельные участки, которые находятся в государственной собственности, не требующее проведения торгов (аукционов)", так как:</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___________________________________________________________________</w:t>
      </w:r>
      <w:r w:rsidRPr="00CE0508">
        <w:rPr>
          <w:rFonts w:ascii="Courier New" w:eastAsia="Times New Roman" w:hAnsi="Courier New" w:cs="Courier New"/>
          <w:color w:val="000000"/>
          <w:spacing w:val="1"/>
          <w:sz w:val="16"/>
          <w:szCs w:val="16"/>
          <w:lang w:eastAsia="ru-RU"/>
        </w:rPr>
        <w:br/>
        <w:t>(перечисление причины отказа)</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 ____________________________________________________</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(дата и время проведения заслушивания, место (способ) проведения заслушивания: в здании по адресу/посредством видеоконференцсвязи/иных средств коммуникации)</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t>      Услугодатель __________________________________________________</w:t>
      </w:r>
      <w:r w:rsidRPr="00CE0508">
        <w:rPr>
          <w:rFonts w:ascii="Courier New" w:eastAsia="Times New Roman" w:hAnsi="Courier New" w:cs="Courier New"/>
          <w:color w:val="000000"/>
          <w:spacing w:val="1"/>
          <w:sz w:val="16"/>
          <w:szCs w:val="16"/>
          <w:lang w:eastAsia="ru-RU"/>
        </w:rPr>
        <w:br/>
        <w:t>(подпись/электронная цифровая подпись, фамилия, имя, отчество (при его наличии) руководителя)</w:t>
      </w:r>
    </w:p>
    <w:p w:rsidR="00CE0508" w:rsidRPr="00CE0508" w:rsidRDefault="00CE0508" w:rsidP="00CE0508">
      <w:pPr>
        <w:shd w:val="clear" w:color="auto" w:fill="FFFFFF"/>
        <w:spacing w:after="360" w:line="228" w:lineRule="atLeast"/>
        <w:textAlignment w:val="baseline"/>
        <w:rPr>
          <w:rFonts w:ascii="Courier New" w:eastAsia="Times New Roman" w:hAnsi="Courier New" w:cs="Courier New"/>
          <w:color w:val="000000"/>
          <w:spacing w:val="1"/>
          <w:sz w:val="16"/>
          <w:szCs w:val="16"/>
          <w:lang w:eastAsia="ru-RU"/>
        </w:rPr>
      </w:pPr>
      <w:r w:rsidRPr="00CE0508">
        <w:rPr>
          <w:rFonts w:ascii="Courier New" w:eastAsia="Times New Roman" w:hAnsi="Courier New" w:cs="Courier New"/>
          <w:color w:val="000000"/>
          <w:spacing w:val="1"/>
          <w:sz w:val="16"/>
          <w:szCs w:val="16"/>
          <w:lang w:eastAsia="ru-RU"/>
        </w:rPr>
        <w:lastRenderedPageBreak/>
        <w:t>      " " 20 года</w:t>
      </w:r>
    </w:p>
    <w:p w:rsidR="005E0853" w:rsidRDefault="005E0853"/>
    <w:sectPr w:rsidR="005E0853" w:rsidSect="005E085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E0508"/>
    <w:rsid w:val="000002D0"/>
    <w:rsid w:val="00001400"/>
    <w:rsid w:val="000042CE"/>
    <w:rsid w:val="00005AC7"/>
    <w:rsid w:val="00005BFC"/>
    <w:rsid w:val="00010333"/>
    <w:rsid w:val="00010706"/>
    <w:rsid w:val="00011069"/>
    <w:rsid w:val="000139F9"/>
    <w:rsid w:val="0001402C"/>
    <w:rsid w:val="000162EB"/>
    <w:rsid w:val="00017F83"/>
    <w:rsid w:val="00020DE9"/>
    <w:rsid w:val="00020F11"/>
    <w:rsid w:val="00027D99"/>
    <w:rsid w:val="000319CA"/>
    <w:rsid w:val="000328B4"/>
    <w:rsid w:val="00037A4D"/>
    <w:rsid w:val="0004146D"/>
    <w:rsid w:val="00043340"/>
    <w:rsid w:val="00043393"/>
    <w:rsid w:val="00044301"/>
    <w:rsid w:val="00044845"/>
    <w:rsid w:val="000456E3"/>
    <w:rsid w:val="00045C71"/>
    <w:rsid w:val="00051703"/>
    <w:rsid w:val="00051C2D"/>
    <w:rsid w:val="000555BE"/>
    <w:rsid w:val="000568B9"/>
    <w:rsid w:val="000568EB"/>
    <w:rsid w:val="000569F2"/>
    <w:rsid w:val="00060819"/>
    <w:rsid w:val="00061B2F"/>
    <w:rsid w:val="00063331"/>
    <w:rsid w:val="00064E1B"/>
    <w:rsid w:val="00072248"/>
    <w:rsid w:val="00072EB8"/>
    <w:rsid w:val="000756F4"/>
    <w:rsid w:val="00076F67"/>
    <w:rsid w:val="000776B1"/>
    <w:rsid w:val="00081F9A"/>
    <w:rsid w:val="00082C5B"/>
    <w:rsid w:val="00087EEF"/>
    <w:rsid w:val="00090CA2"/>
    <w:rsid w:val="00091CB4"/>
    <w:rsid w:val="00092573"/>
    <w:rsid w:val="000969EF"/>
    <w:rsid w:val="000A21B3"/>
    <w:rsid w:val="000A3ABD"/>
    <w:rsid w:val="000A5056"/>
    <w:rsid w:val="000A7717"/>
    <w:rsid w:val="000B069A"/>
    <w:rsid w:val="000B443A"/>
    <w:rsid w:val="000B555F"/>
    <w:rsid w:val="000C0735"/>
    <w:rsid w:val="000C345C"/>
    <w:rsid w:val="000C39DF"/>
    <w:rsid w:val="000D0658"/>
    <w:rsid w:val="000D2331"/>
    <w:rsid w:val="000D3434"/>
    <w:rsid w:val="000D43CD"/>
    <w:rsid w:val="000D6A11"/>
    <w:rsid w:val="000D6F63"/>
    <w:rsid w:val="000E1EAB"/>
    <w:rsid w:val="000E47BF"/>
    <w:rsid w:val="000E47C6"/>
    <w:rsid w:val="000E51CF"/>
    <w:rsid w:val="000E544F"/>
    <w:rsid w:val="000E6B90"/>
    <w:rsid w:val="000F1792"/>
    <w:rsid w:val="000F2687"/>
    <w:rsid w:val="000F3427"/>
    <w:rsid w:val="000F47BC"/>
    <w:rsid w:val="000F4DE7"/>
    <w:rsid w:val="0010008F"/>
    <w:rsid w:val="0010187A"/>
    <w:rsid w:val="00101D23"/>
    <w:rsid w:val="00103743"/>
    <w:rsid w:val="0010469C"/>
    <w:rsid w:val="001058EB"/>
    <w:rsid w:val="00111235"/>
    <w:rsid w:val="00112247"/>
    <w:rsid w:val="001127F1"/>
    <w:rsid w:val="001145D1"/>
    <w:rsid w:val="001202E7"/>
    <w:rsid w:val="00120CDB"/>
    <w:rsid w:val="001214D6"/>
    <w:rsid w:val="00122085"/>
    <w:rsid w:val="001221FE"/>
    <w:rsid w:val="00125A6D"/>
    <w:rsid w:val="00126B9D"/>
    <w:rsid w:val="0013148B"/>
    <w:rsid w:val="00131BC5"/>
    <w:rsid w:val="00134C7C"/>
    <w:rsid w:val="0014081F"/>
    <w:rsid w:val="00140BD9"/>
    <w:rsid w:val="00144098"/>
    <w:rsid w:val="00145996"/>
    <w:rsid w:val="00146F37"/>
    <w:rsid w:val="001505B7"/>
    <w:rsid w:val="0015236B"/>
    <w:rsid w:val="00155AB3"/>
    <w:rsid w:val="00156797"/>
    <w:rsid w:val="00156B2D"/>
    <w:rsid w:val="00156F63"/>
    <w:rsid w:val="001601CD"/>
    <w:rsid w:val="00161EB3"/>
    <w:rsid w:val="00163835"/>
    <w:rsid w:val="001653BA"/>
    <w:rsid w:val="001701C5"/>
    <w:rsid w:val="001712EA"/>
    <w:rsid w:val="00172E07"/>
    <w:rsid w:val="001751A1"/>
    <w:rsid w:val="00176071"/>
    <w:rsid w:val="0017617F"/>
    <w:rsid w:val="00176479"/>
    <w:rsid w:val="001766A8"/>
    <w:rsid w:val="001814FF"/>
    <w:rsid w:val="0018150A"/>
    <w:rsid w:val="0018210C"/>
    <w:rsid w:val="001824AA"/>
    <w:rsid w:val="00182D6E"/>
    <w:rsid w:val="00183A3E"/>
    <w:rsid w:val="001872FB"/>
    <w:rsid w:val="0019009D"/>
    <w:rsid w:val="0019053B"/>
    <w:rsid w:val="00192DF7"/>
    <w:rsid w:val="001931AF"/>
    <w:rsid w:val="001970AF"/>
    <w:rsid w:val="001A0C0F"/>
    <w:rsid w:val="001A7948"/>
    <w:rsid w:val="001B07B4"/>
    <w:rsid w:val="001B19FB"/>
    <w:rsid w:val="001B1B59"/>
    <w:rsid w:val="001B41CE"/>
    <w:rsid w:val="001B468E"/>
    <w:rsid w:val="001B776A"/>
    <w:rsid w:val="001C0C6E"/>
    <w:rsid w:val="001C2316"/>
    <w:rsid w:val="001C3D3C"/>
    <w:rsid w:val="001C61EF"/>
    <w:rsid w:val="001C6975"/>
    <w:rsid w:val="001D170A"/>
    <w:rsid w:val="001D44FB"/>
    <w:rsid w:val="001D45E0"/>
    <w:rsid w:val="001D71E9"/>
    <w:rsid w:val="001D78AC"/>
    <w:rsid w:val="001E2DE9"/>
    <w:rsid w:val="001E7DEC"/>
    <w:rsid w:val="001F0088"/>
    <w:rsid w:val="001F0F10"/>
    <w:rsid w:val="001F3441"/>
    <w:rsid w:val="001F4F9F"/>
    <w:rsid w:val="001F7D3E"/>
    <w:rsid w:val="00201F7A"/>
    <w:rsid w:val="002023AD"/>
    <w:rsid w:val="002054E9"/>
    <w:rsid w:val="0020699D"/>
    <w:rsid w:val="002116A3"/>
    <w:rsid w:val="0021181F"/>
    <w:rsid w:val="002123DC"/>
    <w:rsid w:val="00215A46"/>
    <w:rsid w:val="002167CA"/>
    <w:rsid w:val="002203C7"/>
    <w:rsid w:val="00222929"/>
    <w:rsid w:val="0022392B"/>
    <w:rsid w:val="0022571D"/>
    <w:rsid w:val="002268AA"/>
    <w:rsid w:val="00231D1F"/>
    <w:rsid w:val="0023202A"/>
    <w:rsid w:val="00233169"/>
    <w:rsid w:val="002332D8"/>
    <w:rsid w:val="00234F14"/>
    <w:rsid w:val="0023526B"/>
    <w:rsid w:val="00241C3D"/>
    <w:rsid w:val="0024226A"/>
    <w:rsid w:val="0024467C"/>
    <w:rsid w:val="00246CA1"/>
    <w:rsid w:val="00247F9F"/>
    <w:rsid w:val="00251170"/>
    <w:rsid w:val="002527C4"/>
    <w:rsid w:val="00253EB8"/>
    <w:rsid w:val="002576EF"/>
    <w:rsid w:val="00257E5F"/>
    <w:rsid w:val="0027180F"/>
    <w:rsid w:val="0027225D"/>
    <w:rsid w:val="00273A75"/>
    <w:rsid w:val="00274061"/>
    <w:rsid w:val="00276311"/>
    <w:rsid w:val="00281349"/>
    <w:rsid w:val="00283424"/>
    <w:rsid w:val="00283AAF"/>
    <w:rsid w:val="002856A8"/>
    <w:rsid w:val="00287637"/>
    <w:rsid w:val="00287ABC"/>
    <w:rsid w:val="00291699"/>
    <w:rsid w:val="002918AE"/>
    <w:rsid w:val="0029206C"/>
    <w:rsid w:val="0029238E"/>
    <w:rsid w:val="0029385D"/>
    <w:rsid w:val="002955A6"/>
    <w:rsid w:val="002974AB"/>
    <w:rsid w:val="002976AD"/>
    <w:rsid w:val="002A030F"/>
    <w:rsid w:val="002A031C"/>
    <w:rsid w:val="002A10A5"/>
    <w:rsid w:val="002A1782"/>
    <w:rsid w:val="002A240A"/>
    <w:rsid w:val="002A28DD"/>
    <w:rsid w:val="002A359F"/>
    <w:rsid w:val="002A5828"/>
    <w:rsid w:val="002A64B1"/>
    <w:rsid w:val="002A6588"/>
    <w:rsid w:val="002B4C05"/>
    <w:rsid w:val="002B53C4"/>
    <w:rsid w:val="002B556E"/>
    <w:rsid w:val="002B5FDF"/>
    <w:rsid w:val="002B7E83"/>
    <w:rsid w:val="002C1568"/>
    <w:rsid w:val="002C29FB"/>
    <w:rsid w:val="002C46B8"/>
    <w:rsid w:val="002C4E22"/>
    <w:rsid w:val="002C515C"/>
    <w:rsid w:val="002C617B"/>
    <w:rsid w:val="002D4658"/>
    <w:rsid w:val="002D4AC3"/>
    <w:rsid w:val="002D7CEB"/>
    <w:rsid w:val="002D7E5C"/>
    <w:rsid w:val="002E0CF6"/>
    <w:rsid w:val="002E0F86"/>
    <w:rsid w:val="002E1AB9"/>
    <w:rsid w:val="002E30BC"/>
    <w:rsid w:val="002E311A"/>
    <w:rsid w:val="002E331C"/>
    <w:rsid w:val="002E4B47"/>
    <w:rsid w:val="002E546D"/>
    <w:rsid w:val="002E59C6"/>
    <w:rsid w:val="002E5BC3"/>
    <w:rsid w:val="002F1719"/>
    <w:rsid w:val="002F2676"/>
    <w:rsid w:val="002F2D12"/>
    <w:rsid w:val="002F43F1"/>
    <w:rsid w:val="002F4534"/>
    <w:rsid w:val="002F4F5A"/>
    <w:rsid w:val="002F5D5D"/>
    <w:rsid w:val="00304513"/>
    <w:rsid w:val="003054D8"/>
    <w:rsid w:val="00306E54"/>
    <w:rsid w:val="00306ED9"/>
    <w:rsid w:val="0030703C"/>
    <w:rsid w:val="00312FD3"/>
    <w:rsid w:val="00313A0C"/>
    <w:rsid w:val="00315B33"/>
    <w:rsid w:val="00315FB7"/>
    <w:rsid w:val="0031689E"/>
    <w:rsid w:val="003169EA"/>
    <w:rsid w:val="00321821"/>
    <w:rsid w:val="00323F16"/>
    <w:rsid w:val="00324919"/>
    <w:rsid w:val="00327B81"/>
    <w:rsid w:val="003306C4"/>
    <w:rsid w:val="003309E3"/>
    <w:rsid w:val="00330DA8"/>
    <w:rsid w:val="00331C94"/>
    <w:rsid w:val="00331F91"/>
    <w:rsid w:val="00336B8B"/>
    <w:rsid w:val="00342B74"/>
    <w:rsid w:val="003439E2"/>
    <w:rsid w:val="00347A63"/>
    <w:rsid w:val="0035056B"/>
    <w:rsid w:val="00351C3F"/>
    <w:rsid w:val="00354D2E"/>
    <w:rsid w:val="00355BA7"/>
    <w:rsid w:val="00356431"/>
    <w:rsid w:val="00357DF8"/>
    <w:rsid w:val="0036141B"/>
    <w:rsid w:val="003678C9"/>
    <w:rsid w:val="00371956"/>
    <w:rsid w:val="00372D3E"/>
    <w:rsid w:val="0037498E"/>
    <w:rsid w:val="00375374"/>
    <w:rsid w:val="00375AFA"/>
    <w:rsid w:val="003775D7"/>
    <w:rsid w:val="0038044C"/>
    <w:rsid w:val="00384F5C"/>
    <w:rsid w:val="00390E16"/>
    <w:rsid w:val="00392345"/>
    <w:rsid w:val="00392413"/>
    <w:rsid w:val="003936E0"/>
    <w:rsid w:val="003954E8"/>
    <w:rsid w:val="00395EC2"/>
    <w:rsid w:val="00396D66"/>
    <w:rsid w:val="003A08DE"/>
    <w:rsid w:val="003A0DC2"/>
    <w:rsid w:val="003A1C8B"/>
    <w:rsid w:val="003A35EA"/>
    <w:rsid w:val="003A4437"/>
    <w:rsid w:val="003A5DB9"/>
    <w:rsid w:val="003A69A9"/>
    <w:rsid w:val="003A76B0"/>
    <w:rsid w:val="003B0552"/>
    <w:rsid w:val="003B1215"/>
    <w:rsid w:val="003B2165"/>
    <w:rsid w:val="003B506E"/>
    <w:rsid w:val="003B5495"/>
    <w:rsid w:val="003B5D73"/>
    <w:rsid w:val="003C2754"/>
    <w:rsid w:val="003D0506"/>
    <w:rsid w:val="003D0EDB"/>
    <w:rsid w:val="003D2C47"/>
    <w:rsid w:val="003D2C9B"/>
    <w:rsid w:val="003D5EC3"/>
    <w:rsid w:val="003D6748"/>
    <w:rsid w:val="003E01F0"/>
    <w:rsid w:val="003E09EB"/>
    <w:rsid w:val="003E0AC1"/>
    <w:rsid w:val="003E14F9"/>
    <w:rsid w:val="003E368B"/>
    <w:rsid w:val="003E53DB"/>
    <w:rsid w:val="003E73EA"/>
    <w:rsid w:val="003F0664"/>
    <w:rsid w:val="003F0B64"/>
    <w:rsid w:val="003F1B50"/>
    <w:rsid w:val="003F1D06"/>
    <w:rsid w:val="003F30D9"/>
    <w:rsid w:val="003F4F2C"/>
    <w:rsid w:val="003F54D0"/>
    <w:rsid w:val="003F63C8"/>
    <w:rsid w:val="003F6651"/>
    <w:rsid w:val="00400198"/>
    <w:rsid w:val="004029BC"/>
    <w:rsid w:val="004063D2"/>
    <w:rsid w:val="0041118F"/>
    <w:rsid w:val="00411239"/>
    <w:rsid w:val="00413E07"/>
    <w:rsid w:val="00420D08"/>
    <w:rsid w:val="00421734"/>
    <w:rsid w:val="0042220A"/>
    <w:rsid w:val="00424EE8"/>
    <w:rsid w:val="00425040"/>
    <w:rsid w:val="00426B3C"/>
    <w:rsid w:val="00426C04"/>
    <w:rsid w:val="00433680"/>
    <w:rsid w:val="004419DE"/>
    <w:rsid w:val="00443B74"/>
    <w:rsid w:val="00444F01"/>
    <w:rsid w:val="0044605B"/>
    <w:rsid w:val="004471A2"/>
    <w:rsid w:val="00450BBA"/>
    <w:rsid w:val="00450C52"/>
    <w:rsid w:val="004543DB"/>
    <w:rsid w:val="00455E66"/>
    <w:rsid w:val="0046170B"/>
    <w:rsid w:val="00463954"/>
    <w:rsid w:val="00464C8A"/>
    <w:rsid w:val="00465AB5"/>
    <w:rsid w:val="00467EEE"/>
    <w:rsid w:val="004706FE"/>
    <w:rsid w:val="00473110"/>
    <w:rsid w:val="00475837"/>
    <w:rsid w:val="004765A8"/>
    <w:rsid w:val="00480102"/>
    <w:rsid w:val="00481512"/>
    <w:rsid w:val="00481A62"/>
    <w:rsid w:val="0048442B"/>
    <w:rsid w:val="00487440"/>
    <w:rsid w:val="00487536"/>
    <w:rsid w:val="004900A2"/>
    <w:rsid w:val="004909E8"/>
    <w:rsid w:val="004921CE"/>
    <w:rsid w:val="00494D75"/>
    <w:rsid w:val="00497222"/>
    <w:rsid w:val="004A3F20"/>
    <w:rsid w:val="004A3FCC"/>
    <w:rsid w:val="004B0E64"/>
    <w:rsid w:val="004B224D"/>
    <w:rsid w:val="004B2D06"/>
    <w:rsid w:val="004B3F9C"/>
    <w:rsid w:val="004B7287"/>
    <w:rsid w:val="004C0E74"/>
    <w:rsid w:val="004C17FC"/>
    <w:rsid w:val="004C3F45"/>
    <w:rsid w:val="004C41DC"/>
    <w:rsid w:val="004C7704"/>
    <w:rsid w:val="004D0341"/>
    <w:rsid w:val="004D0E16"/>
    <w:rsid w:val="004D2E09"/>
    <w:rsid w:val="004D4F5C"/>
    <w:rsid w:val="004D76EC"/>
    <w:rsid w:val="004E2B13"/>
    <w:rsid w:val="004E2CE4"/>
    <w:rsid w:val="004E372D"/>
    <w:rsid w:val="004E3B48"/>
    <w:rsid w:val="004E4B78"/>
    <w:rsid w:val="004F043C"/>
    <w:rsid w:val="004F06B3"/>
    <w:rsid w:val="004F13A2"/>
    <w:rsid w:val="004F572D"/>
    <w:rsid w:val="004F69CC"/>
    <w:rsid w:val="004F6D9E"/>
    <w:rsid w:val="004F7307"/>
    <w:rsid w:val="005012B0"/>
    <w:rsid w:val="005028E8"/>
    <w:rsid w:val="00502B40"/>
    <w:rsid w:val="00502EE1"/>
    <w:rsid w:val="00504159"/>
    <w:rsid w:val="0050569E"/>
    <w:rsid w:val="00505E9E"/>
    <w:rsid w:val="00507555"/>
    <w:rsid w:val="00507AAB"/>
    <w:rsid w:val="005103AB"/>
    <w:rsid w:val="00511BEA"/>
    <w:rsid w:val="005139A6"/>
    <w:rsid w:val="00513FA2"/>
    <w:rsid w:val="00514ED1"/>
    <w:rsid w:val="00516993"/>
    <w:rsid w:val="00522199"/>
    <w:rsid w:val="005239B7"/>
    <w:rsid w:val="00523B5E"/>
    <w:rsid w:val="005243C9"/>
    <w:rsid w:val="00531D40"/>
    <w:rsid w:val="005326AC"/>
    <w:rsid w:val="00535B34"/>
    <w:rsid w:val="00536BB6"/>
    <w:rsid w:val="005417EB"/>
    <w:rsid w:val="00543660"/>
    <w:rsid w:val="00547500"/>
    <w:rsid w:val="005541FF"/>
    <w:rsid w:val="00554250"/>
    <w:rsid w:val="00554C59"/>
    <w:rsid w:val="0056034A"/>
    <w:rsid w:val="0056165E"/>
    <w:rsid w:val="00562107"/>
    <w:rsid w:val="005622FE"/>
    <w:rsid w:val="0056433B"/>
    <w:rsid w:val="005654C3"/>
    <w:rsid w:val="005662A1"/>
    <w:rsid w:val="005703EA"/>
    <w:rsid w:val="00571CC8"/>
    <w:rsid w:val="00574670"/>
    <w:rsid w:val="00576888"/>
    <w:rsid w:val="00577ED3"/>
    <w:rsid w:val="00580BDC"/>
    <w:rsid w:val="005838BE"/>
    <w:rsid w:val="005862A5"/>
    <w:rsid w:val="0059222F"/>
    <w:rsid w:val="00593437"/>
    <w:rsid w:val="00594EFA"/>
    <w:rsid w:val="00595501"/>
    <w:rsid w:val="00595FAE"/>
    <w:rsid w:val="005A231A"/>
    <w:rsid w:val="005A27D7"/>
    <w:rsid w:val="005A2D61"/>
    <w:rsid w:val="005A3FB5"/>
    <w:rsid w:val="005A5F70"/>
    <w:rsid w:val="005A66C8"/>
    <w:rsid w:val="005A7D22"/>
    <w:rsid w:val="005B20D8"/>
    <w:rsid w:val="005B3A5E"/>
    <w:rsid w:val="005B5CD6"/>
    <w:rsid w:val="005B5DA4"/>
    <w:rsid w:val="005B749D"/>
    <w:rsid w:val="005B7EAE"/>
    <w:rsid w:val="005C0AB4"/>
    <w:rsid w:val="005C43EA"/>
    <w:rsid w:val="005C55EC"/>
    <w:rsid w:val="005C7EC3"/>
    <w:rsid w:val="005D0163"/>
    <w:rsid w:val="005D01E7"/>
    <w:rsid w:val="005D14E7"/>
    <w:rsid w:val="005D1D90"/>
    <w:rsid w:val="005D426B"/>
    <w:rsid w:val="005E0853"/>
    <w:rsid w:val="005E1219"/>
    <w:rsid w:val="005E17B2"/>
    <w:rsid w:val="005E187C"/>
    <w:rsid w:val="005E2276"/>
    <w:rsid w:val="005E3996"/>
    <w:rsid w:val="005E588B"/>
    <w:rsid w:val="005E74E0"/>
    <w:rsid w:val="005E7783"/>
    <w:rsid w:val="005F11B0"/>
    <w:rsid w:val="005F2DC3"/>
    <w:rsid w:val="005F4DE3"/>
    <w:rsid w:val="005F58E7"/>
    <w:rsid w:val="005F735D"/>
    <w:rsid w:val="00600260"/>
    <w:rsid w:val="00601D9B"/>
    <w:rsid w:val="0060224B"/>
    <w:rsid w:val="00602928"/>
    <w:rsid w:val="00612493"/>
    <w:rsid w:val="00613B3E"/>
    <w:rsid w:val="00614156"/>
    <w:rsid w:val="00615EF3"/>
    <w:rsid w:val="00617CBC"/>
    <w:rsid w:val="00620BA7"/>
    <w:rsid w:val="0062133D"/>
    <w:rsid w:val="006235CE"/>
    <w:rsid w:val="0062568A"/>
    <w:rsid w:val="00625A1C"/>
    <w:rsid w:val="0062656F"/>
    <w:rsid w:val="00626FD1"/>
    <w:rsid w:val="00627950"/>
    <w:rsid w:val="0063018E"/>
    <w:rsid w:val="006302F4"/>
    <w:rsid w:val="0063177A"/>
    <w:rsid w:val="00631911"/>
    <w:rsid w:val="00631E7F"/>
    <w:rsid w:val="00632FDC"/>
    <w:rsid w:val="00633278"/>
    <w:rsid w:val="006357A7"/>
    <w:rsid w:val="0063768F"/>
    <w:rsid w:val="00640B8C"/>
    <w:rsid w:val="006412C3"/>
    <w:rsid w:val="00643F4E"/>
    <w:rsid w:val="00644F1F"/>
    <w:rsid w:val="006452D2"/>
    <w:rsid w:val="00650035"/>
    <w:rsid w:val="00650419"/>
    <w:rsid w:val="006508B9"/>
    <w:rsid w:val="00653B02"/>
    <w:rsid w:val="00654DB6"/>
    <w:rsid w:val="006556DF"/>
    <w:rsid w:val="00661129"/>
    <w:rsid w:val="00663D94"/>
    <w:rsid w:val="00666D81"/>
    <w:rsid w:val="00667CF9"/>
    <w:rsid w:val="00674BDD"/>
    <w:rsid w:val="006765D7"/>
    <w:rsid w:val="00680410"/>
    <w:rsid w:val="00683983"/>
    <w:rsid w:val="00683CDF"/>
    <w:rsid w:val="006846C5"/>
    <w:rsid w:val="006848A5"/>
    <w:rsid w:val="006852BC"/>
    <w:rsid w:val="0068735F"/>
    <w:rsid w:val="006876BD"/>
    <w:rsid w:val="00687A40"/>
    <w:rsid w:val="006911AA"/>
    <w:rsid w:val="0069170B"/>
    <w:rsid w:val="00691732"/>
    <w:rsid w:val="00692670"/>
    <w:rsid w:val="00693AAB"/>
    <w:rsid w:val="00693DB6"/>
    <w:rsid w:val="00694A16"/>
    <w:rsid w:val="00694DEC"/>
    <w:rsid w:val="006973D3"/>
    <w:rsid w:val="006A04F2"/>
    <w:rsid w:val="006A234A"/>
    <w:rsid w:val="006A36D9"/>
    <w:rsid w:val="006A66C1"/>
    <w:rsid w:val="006B0A3D"/>
    <w:rsid w:val="006B2479"/>
    <w:rsid w:val="006B2D5B"/>
    <w:rsid w:val="006B525F"/>
    <w:rsid w:val="006B5F89"/>
    <w:rsid w:val="006B601B"/>
    <w:rsid w:val="006C0304"/>
    <w:rsid w:val="006C05AC"/>
    <w:rsid w:val="006C1502"/>
    <w:rsid w:val="006C1E2A"/>
    <w:rsid w:val="006C29B6"/>
    <w:rsid w:val="006C3FF7"/>
    <w:rsid w:val="006C6072"/>
    <w:rsid w:val="006C6656"/>
    <w:rsid w:val="006D2EEE"/>
    <w:rsid w:val="006D5488"/>
    <w:rsid w:val="006D5ABE"/>
    <w:rsid w:val="006D75AE"/>
    <w:rsid w:val="006E5EE3"/>
    <w:rsid w:val="006F3CFB"/>
    <w:rsid w:val="006F4481"/>
    <w:rsid w:val="006F44D4"/>
    <w:rsid w:val="006F4F2F"/>
    <w:rsid w:val="006F5255"/>
    <w:rsid w:val="006F593D"/>
    <w:rsid w:val="006F66B5"/>
    <w:rsid w:val="0070015F"/>
    <w:rsid w:val="00701648"/>
    <w:rsid w:val="00701CA4"/>
    <w:rsid w:val="007032F2"/>
    <w:rsid w:val="00704682"/>
    <w:rsid w:val="00704AAC"/>
    <w:rsid w:val="00707435"/>
    <w:rsid w:val="00707DAB"/>
    <w:rsid w:val="00710D79"/>
    <w:rsid w:val="00711215"/>
    <w:rsid w:val="00712EB6"/>
    <w:rsid w:val="007140D7"/>
    <w:rsid w:val="0071585D"/>
    <w:rsid w:val="00721215"/>
    <w:rsid w:val="007233E7"/>
    <w:rsid w:val="007233F4"/>
    <w:rsid w:val="00723830"/>
    <w:rsid w:val="00725CB6"/>
    <w:rsid w:val="0072634A"/>
    <w:rsid w:val="00726E54"/>
    <w:rsid w:val="00726F40"/>
    <w:rsid w:val="007311A4"/>
    <w:rsid w:val="00733D9C"/>
    <w:rsid w:val="00733E3E"/>
    <w:rsid w:val="0073555B"/>
    <w:rsid w:val="007356D3"/>
    <w:rsid w:val="00735702"/>
    <w:rsid w:val="00735F10"/>
    <w:rsid w:val="0073645E"/>
    <w:rsid w:val="00736A73"/>
    <w:rsid w:val="007371BA"/>
    <w:rsid w:val="00737382"/>
    <w:rsid w:val="007404E2"/>
    <w:rsid w:val="00741B2C"/>
    <w:rsid w:val="00746C08"/>
    <w:rsid w:val="00750796"/>
    <w:rsid w:val="00752AB4"/>
    <w:rsid w:val="00756064"/>
    <w:rsid w:val="0075705A"/>
    <w:rsid w:val="00757BDD"/>
    <w:rsid w:val="0076152E"/>
    <w:rsid w:val="00765754"/>
    <w:rsid w:val="00765FB7"/>
    <w:rsid w:val="007664B3"/>
    <w:rsid w:val="0077267C"/>
    <w:rsid w:val="00772935"/>
    <w:rsid w:val="00774700"/>
    <w:rsid w:val="00775331"/>
    <w:rsid w:val="0077626A"/>
    <w:rsid w:val="00786B66"/>
    <w:rsid w:val="0079023A"/>
    <w:rsid w:val="00793BA2"/>
    <w:rsid w:val="007950B2"/>
    <w:rsid w:val="00796829"/>
    <w:rsid w:val="00796BA5"/>
    <w:rsid w:val="00797641"/>
    <w:rsid w:val="00797A0D"/>
    <w:rsid w:val="007A02F1"/>
    <w:rsid w:val="007A2775"/>
    <w:rsid w:val="007A34AB"/>
    <w:rsid w:val="007A37AD"/>
    <w:rsid w:val="007A4510"/>
    <w:rsid w:val="007A48B8"/>
    <w:rsid w:val="007A55B7"/>
    <w:rsid w:val="007A69F3"/>
    <w:rsid w:val="007B0909"/>
    <w:rsid w:val="007B1BDD"/>
    <w:rsid w:val="007B35FA"/>
    <w:rsid w:val="007B54CD"/>
    <w:rsid w:val="007C0717"/>
    <w:rsid w:val="007C08B6"/>
    <w:rsid w:val="007C43DB"/>
    <w:rsid w:val="007C4C02"/>
    <w:rsid w:val="007C559B"/>
    <w:rsid w:val="007C5D9B"/>
    <w:rsid w:val="007C7FA3"/>
    <w:rsid w:val="007D2DBE"/>
    <w:rsid w:val="007E1A56"/>
    <w:rsid w:val="007E485F"/>
    <w:rsid w:val="007F0A9F"/>
    <w:rsid w:val="007F1340"/>
    <w:rsid w:val="007F1CAA"/>
    <w:rsid w:val="007F215F"/>
    <w:rsid w:val="007F275B"/>
    <w:rsid w:val="007F2BCC"/>
    <w:rsid w:val="007F3450"/>
    <w:rsid w:val="008002AF"/>
    <w:rsid w:val="00801053"/>
    <w:rsid w:val="00801D06"/>
    <w:rsid w:val="0080202D"/>
    <w:rsid w:val="00802740"/>
    <w:rsid w:val="00804BB3"/>
    <w:rsid w:val="00811DCD"/>
    <w:rsid w:val="00812041"/>
    <w:rsid w:val="008125EF"/>
    <w:rsid w:val="008165FA"/>
    <w:rsid w:val="00816FF8"/>
    <w:rsid w:val="00817AC0"/>
    <w:rsid w:val="008214FF"/>
    <w:rsid w:val="00822D23"/>
    <w:rsid w:val="00824FEA"/>
    <w:rsid w:val="00833DC8"/>
    <w:rsid w:val="00834B2D"/>
    <w:rsid w:val="00835254"/>
    <w:rsid w:val="0083684E"/>
    <w:rsid w:val="00836DC9"/>
    <w:rsid w:val="008371A2"/>
    <w:rsid w:val="00843093"/>
    <w:rsid w:val="00844852"/>
    <w:rsid w:val="00844B83"/>
    <w:rsid w:val="00844F72"/>
    <w:rsid w:val="00846103"/>
    <w:rsid w:val="00846920"/>
    <w:rsid w:val="008518DB"/>
    <w:rsid w:val="00852200"/>
    <w:rsid w:val="00852EA0"/>
    <w:rsid w:val="00852EFD"/>
    <w:rsid w:val="00860E9F"/>
    <w:rsid w:val="00861CF2"/>
    <w:rsid w:val="00862E5E"/>
    <w:rsid w:val="008652C9"/>
    <w:rsid w:val="0086593C"/>
    <w:rsid w:val="0086672C"/>
    <w:rsid w:val="00866AD6"/>
    <w:rsid w:val="008701B0"/>
    <w:rsid w:val="00873765"/>
    <w:rsid w:val="00875477"/>
    <w:rsid w:val="008757B0"/>
    <w:rsid w:val="00883CCA"/>
    <w:rsid w:val="00884500"/>
    <w:rsid w:val="0088494E"/>
    <w:rsid w:val="00884CE4"/>
    <w:rsid w:val="0088644E"/>
    <w:rsid w:val="00886625"/>
    <w:rsid w:val="008868A7"/>
    <w:rsid w:val="00886F3C"/>
    <w:rsid w:val="00887CF8"/>
    <w:rsid w:val="00890286"/>
    <w:rsid w:val="00890291"/>
    <w:rsid w:val="00890C66"/>
    <w:rsid w:val="00890F32"/>
    <w:rsid w:val="00891287"/>
    <w:rsid w:val="0089144A"/>
    <w:rsid w:val="00892FF5"/>
    <w:rsid w:val="00893363"/>
    <w:rsid w:val="00893691"/>
    <w:rsid w:val="008A15ED"/>
    <w:rsid w:val="008A233A"/>
    <w:rsid w:val="008A2616"/>
    <w:rsid w:val="008A3BD1"/>
    <w:rsid w:val="008A59EC"/>
    <w:rsid w:val="008A65B6"/>
    <w:rsid w:val="008B0B1A"/>
    <w:rsid w:val="008B5FF2"/>
    <w:rsid w:val="008B7A31"/>
    <w:rsid w:val="008C00C1"/>
    <w:rsid w:val="008C0EF9"/>
    <w:rsid w:val="008C136A"/>
    <w:rsid w:val="008C1EBC"/>
    <w:rsid w:val="008D050C"/>
    <w:rsid w:val="008D09E5"/>
    <w:rsid w:val="008D0A7D"/>
    <w:rsid w:val="008D0A8C"/>
    <w:rsid w:val="008D1A39"/>
    <w:rsid w:val="008D3351"/>
    <w:rsid w:val="008D46A6"/>
    <w:rsid w:val="008D6B7A"/>
    <w:rsid w:val="008D6D9E"/>
    <w:rsid w:val="008D7718"/>
    <w:rsid w:val="008E2952"/>
    <w:rsid w:val="008E5B26"/>
    <w:rsid w:val="008E60E2"/>
    <w:rsid w:val="008F050A"/>
    <w:rsid w:val="008F0629"/>
    <w:rsid w:val="008F285A"/>
    <w:rsid w:val="008F493D"/>
    <w:rsid w:val="008F4B79"/>
    <w:rsid w:val="008F7606"/>
    <w:rsid w:val="008F7D9F"/>
    <w:rsid w:val="008F7DAD"/>
    <w:rsid w:val="00900534"/>
    <w:rsid w:val="009007FB"/>
    <w:rsid w:val="009037D4"/>
    <w:rsid w:val="009054AB"/>
    <w:rsid w:val="00906262"/>
    <w:rsid w:val="00906B2D"/>
    <w:rsid w:val="009071B1"/>
    <w:rsid w:val="009100CF"/>
    <w:rsid w:val="009110A7"/>
    <w:rsid w:val="009122E3"/>
    <w:rsid w:val="0091331E"/>
    <w:rsid w:val="009140CC"/>
    <w:rsid w:val="009143B6"/>
    <w:rsid w:val="00915347"/>
    <w:rsid w:val="00917A58"/>
    <w:rsid w:val="00917B67"/>
    <w:rsid w:val="009268A7"/>
    <w:rsid w:val="00927C7E"/>
    <w:rsid w:val="0093790C"/>
    <w:rsid w:val="009400E6"/>
    <w:rsid w:val="00940DD5"/>
    <w:rsid w:val="0094158E"/>
    <w:rsid w:val="00943B2E"/>
    <w:rsid w:val="00943C81"/>
    <w:rsid w:val="00944170"/>
    <w:rsid w:val="00944D18"/>
    <w:rsid w:val="00946734"/>
    <w:rsid w:val="0095199C"/>
    <w:rsid w:val="00954A97"/>
    <w:rsid w:val="00955ABD"/>
    <w:rsid w:val="00960198"/>
    <w:rsid w:val="00960B57"/>
    <w:rsid w:val="00961B4C"/>
    <w:rsid w:val="00963868"/>
    <w:rsid w:val="00964C99"/>
    <w:rsid w:val="009651EE"/>
    <w:rsid w:val="00965ED4"/>
    <w:rsid w:val="00971D31"/>
    <w:rsid w:val="009721E5"/>
    <w:rsid w:val="00974225"/>
    <w:rsid w:val="00975628"/>
    <w:rsid w:val="00980891"/>
    <w:rsid w:val="00980CBC"/>
    <w:rsid w:val="00981845"/>
    <w:rsid w:val="009853B3"/>
    <w:rsid w:val="00986BE9"/>
    <w:rsid w:val="00990181"/>
    <w:rsid w:val="00994E41"/>
    <w:rsid w:val="00995E42"/>
    <w:rsid w:val="009964A2"/>
    <w:rsid w:val="009A251B"/>
    <w:rsid w:val="009A5653"/>
    <w:rsid w:val="009A56B3"/>
    <w:rsid w:val="009A5D58"/>
    <w:rsid w:val="009B41BF"/>
    <w:rsid w:val="009B482E"/>
    <w:rsid w:val="009B5931"/>
    <w:rsid w:val="009B605F"/>
    <w:rsid w:val="009C0A73"/>
    <w:rsid w:val="009C1001"/>
    <w:rsid w:val="009C2DFC"/>
    <w:rsid w:val="009C4EC7"/>
    <w:rsid w:val="009C6852"/>
    <w:rsid w:val="009C75E0"/>
    <w:rsid w:val="009C7C73"/>
    <w:rsid w:val="009D1C98"/>
    <w:rsid w:val="009D5057"/>
    <w:rsid w:val="009D5603"/>
    <w:rsid w:val="009E3C41"/>
    <w:rsid w:val="009E546A"/>
    <w:rsid w:val="009E748D"/>
    <w:rsid w:val="009F04C1"/>
    <w:rsid w:val="009F1A61"/>
    <w:rsid w:val="009F3C4F"/>
    <w:rsid w:val="009F45C3"/>
    <w:rsid w:val="009F603E"/>
    <w:rsid w:val="009F6D13"/>
    <w:rsid w:val="009F6DC5"/>
    <w:rsid w:val="00A005CE"/>
    <w:rsid w:val="00A01B41"/>
    <w:rsid w:val="00A03587"/>
    <w:rsid w:val="00A04A73"/>
    <w:rsid w:val="00A06B0A"/>
    <w:rsid w:val="00A07329"/>
    <w:rsid w:val="00A0773D"/>
    <w:rsid w:val="00A07AF6"/>
    <w:rsid w:val="00A108F9"/>
    <w:rsid w:val="00A1439C"/>
    <w:rsid w:val="00A15328"/>
    <w:rsid w:val="00A16605"/>
    <w:rsid w:val="00A21439"/>
    <w:rsid w:val="00A2288F"/>
    <w:rsid w:val="00A22E03"/>
    <w:rsid w:val="00A233E6"/>
    <w:rsid w:val="00A23962"/>
    <w:rsid w:val="00A24417"/>
    <w:rsid w:val="00A24FAB"/>
    <w:rsid w:val="00A27B34"/>
    <w:rsid w:val="00A27E5D"/>
    <w:rsid w:val="00A303CF"/>
    <w:rsid w:val="00A338F1"/>
    <w:rsid w:val="00A358D2"/>
    <w:rsid w:val="00A35DC6"/>
    <w:rsid w:val="00A37A12"/>
    <w:rsid w:val="00A41A7A"/>
    <w:rsid w:val="00A43ADF"/>
    <w:rsid w:val="00A44A3B"/>
    <w:rsid w:val="00A5242D"/>
    <w:rsid w:val="00A576AB"/>
    <w:rsid w:val="00A60ACA"/>
    <w:rsid w:val="00A6180F"/>
    <w:rsid w:val="00A61B47"/>
    <w:rsid w:val="00A67ACC"/>
    <w:rsid w:val="00A701EA"/>
    <w:rsid w:val="00A71A5C"/>
    <w:rsid w:val="00A750E6"/>
    <w:rsid w:val="00A75261"/>
    <w:rsid w:val="00A75D9F"/>
    <w:rsid w:val="00A763CF"/>
    <w:rsid w:val="00A773DE"/>
    <w:rsid w:val="00A8244A"/>
    <w:rsid w:val="00A8272A"/>
    <w:rsid w:val="00A83E59"/>
    <w:rsid w:val="00A8459B"/>
    <w:rsid w:val="00A85C50"/>
    <w:rsid w:val="00A9059C"/>
    <w:rsid w:val="00A909A1"/>
    <w:rsid w:val="00A93D8C"/>
    <w:rsid w:val="00A947E1"/>
    <w:rsid w:val="00A95663"/>
    <w:rsid w:val="00AA414E"/>
    <w:rsid w:val="00AA45AA"/>
    <w:rsid w:val="00AA593B"/>
    <w:rsid w:val="00AA621B"/>
    <w:rsid w:val="00AA6A23"/>
    <w:rsid w:val="00AA6E7B"/>
    <w:rsid w:val="00AB03EF"/>
    <w:rsid w:val="00AB044C"/>
    <w:rsid w:val="00AB0A94"/>
    <w:rsid w:val="00AB1507"/>
    <w:rsid w:val="00AB1E38"/>
    <w:rsid w:val="00AB3663"/>
    <w:rsid w:val="00AB40E8"/>
    <w:rsid w:val="00AB549A"/>
    <w:rsid w:val="00AB6325"/>
    <w:rsid w:val="00AB7711"/>
    <w:rsid w:val="00AC233A"/>
    <w:rsid w:val="00AC3CDA"/>
    <w:rsid w:val="00AC410E"/>
    <w:rsid w:val="00AC41A1"/>
    <w:rsid w:val="00AC4BC9"/>
    <w:rsid w:val="00AC4F71"/>
    <w:rsid w:val="00AC5B5D"/>
    <w:rsid w:val="00AD0BC1"/>
    <w:rsid w:val="00AD0E50"/>
    <w:rsid w:val="00AD1EE6"/>
    <w:rsid w:val="00AD1FA8"/>
    <w:rsid w:val="00AD6AF0"/>
    <w:rsid w:val="00AD71A2"/>
    <w:rsid w:val="00AD7A10"/>
    <w:rsid w:val="00AE02F9"/>
    <w:rsid w:val="00AE26A7"/>
    <w:rsid w:val="00AE4963"/>
    <w:rsid w:val="00AE67F8"/>
    <w:rsid w:val="00AE7BD3"/>
    <w:rsid w:val="00AE7D68"/>
    <w:rsid w:val="00AF07A9"/>
    <w:rsid w:val="00AF16F0"/>
    <w:rsid w:val="00AF1A38"/>
    <w:rsid w:val="00AF2158"/>
    <w:rsid w:val="00AF29E5"/>
    <w:rsid w:val="00AF32AC"/>
    <w:rsid w:val="00AF3FA1"/>
    <w:rsid w:val="00AF48C0"/>
    <w:rsid w:val="00AF4AE0"/>
    <w:rsid w:val="00B02736"/>
    <w:rsid w:val="00B02F4F"/>
    <w:rsid w:val="00B030E8"/>
    <w:rsid w:val="00B0451F"/>
    <w:rsid w:val="00B0527C"/>
    <w:rsid w:val="00B0758B"/>
    <w:rsid w:val="00B10C30"/>
    <w:rsid w:val="00B113D4"/>
    <w:rsid w:val="00B146AB"/>
    <w:rsid w:val="00B1508F"/>
    <w:rsid w:val="00B168E8"/>
    <w:rsid w:val="00B175D4"/>
    <w:rsid w:val="00B202FF"/>
    <w:rsid w:val="00B20750"/>
    <w:rsid w:val="00B2096F"/>
    <w:rsid w:val="00B23A3F"/>
    <w:rsid w:val="00B23EC0"/>
    <w:rsid w:val="00B2472F"/>
    <w:rsid w:val="00B25DFC"/>
    <w:rsid w:val="00B2697A"/>
    <w:rsid w:val="00B26C59"/>
    <w:rsid w:val="00B27745"/>
    <w:rsid w:val="00B315A5"/>
    <w:rsid w:val="00B31E42"/>
    <w:rsid w:val="00B32534"/>
    <w:rsid w:val="00B32E8F"/>
    <w:rsid w:val="00B32F58"/>
    <w:rsid w:val="00B34BBC"/>
    <w:rsid w:val="00B40340"/>
    <w:rsid w:val="00B418F6"/>
    <w:rsid w:val="00B42A73"/>
    <w:rsid w:val="00B44195"/>
    <w:rsid w:val="00B45ECD"/>
    <w:rsid w:val="00B46D66"/>
    <w:rsid w:val="00B51FB8"/>
    <w:rsid w:val="00B52D51"/>
    <w:rsid w:val="00B54AE9"/>
    <w:rsid w:val="00B54D98"/>
    <w:rsid w:val="00B56A72"/>
    <w:rsid w:val="00B66C2A"/>
    <w:rsid w:val="00B70F39"/>
    <w:rsid w:val="00B723A1"/>
    <w:rsid w:val="00B73F81"/>
    <w:rsid w:val="00B821DB"/>
    <w:rsid w:val="00B823DE"/>
    <w:rsid w:val="00B8560C"/>
    <w:rsid w:val="00B861DB"/>
    <w:rsid w:val="00B8708C"/>
    <w:rsid w:val="00B90C95"/>
    <w:rsid w:val="00B93662"/>
    <w:rsid w:val="00B94F8A"/>
    <w:rsid w:val="00B96A5E"/>
    <w:rsid w:val="00BA3D6A"/>
    <w:rsid w:val="00BA4EEA"/>
    <w:rsid w:val="00BA547F"/>
    <w:rsid w:val="00BA6980"/>
    <w:rsid w:val="00BA6FE9"/>
    <w:rsid w:val="00BA77EE"/>
    <w:rsid w:val="00BA79E5"/>
    <w:rsid w:val="00BA7B1E"/>
    <w:rsid w:val="00BA7D5A"/>
    <w:rsid w:val="00BB0732"/>
    <w:rsid w:val="00BB1F19"/>
    <w:rsid w:val="00BB1FD3"/>
    <w:rsid w:val="00BB2EF9"/>
    <w:rsid w:val="00BB7B59"/>
    <w:rsid w:val="00BC4204"/>
    <w:rsid w:val="00BC4F2C"/>
    <w:rsid w:val="00BC5190"/>
    <w:rsid w:val="00BC7C24"/>
    <w:rsid w:val="00BD118F"/>
    <w:rsid w:val="00BD2590"/>
    <w:rsid w:val="00BD2D9A"/>
    <w:rsid w:val="00BD5222"/>
    <w:rsid w:val="00BD7B4A"/>
    <w:rsid w:val="00BD7E43"/>
    <w:rsid w:val="00BE04DB"/>
    <w:rsid w:val="00BE3B50"/>
    <w:rsid w:val="00BF12D6"/>
    <w:rsid w:val="00BF1BDC"/>
    <w:rsid w:val="00BF26AD"/>
    <w:rsid w:val="00BF3DEF"/>
    <w:rsid w:val="00BF4A40"/>
    <w:rsid w:val="00C00F8B"/>
    <w:rsid w:val="00C01D4E"/>
    <w:rsid w:val="00C03220"/>
    <w:rsid w:val="00C0348F"/>
    <w:rsid w:val="00C040F3"/>
    <w:rsid w:val="00C13414"/>
    <w:rsid w:val="00C14C90"/>
    <w:rsid w:val="00C16B76"/>
    <w:rsid w:val="00C17797"/>
    <w:rsid w:val="00C17838"/>
    <w:rsid w:val="00C21BA6"/>
    <w:rsid w:val="00C23BF6"/>
    <w:rsid w:val="00C26818"/>
    <w:rsid w:val="00C26ED4"/>
    <w:rsid w:val="00C3062E"/>
    <w:rsid w:val="00C30B32"/>
    <w:rsid w:val="00C34EED"/>
    <w:rsid w:val="00C362E5"/>
    <w:rsid w:val="00C40A74"/>
    <w:rsid w:val="00C4165D"/>
    <w:rsid w:val="00C42D57"/>
    <w:rsid w:val="00C42E1B"/>
    <w:rsid w:val="00C430E2"/>
    <w:rsid w:val="00C43BEF"/>
    <w:rsid w:val="00C47F82"/>
    <w:rsid w:val="00C50E06"/>
    <w:rsid w:val="00C517C9"/>
    <w:rsid w:val="00C5597C"/>
    <w:rsid w:val="00C57325"/>
    <w:rsid w:val="00C574EB"/>
    <w:rsid w:val="00C601FA"/>
    <w:rsid w:val="00C6188A"/>
    <w:rsid w:val="00C62FB7"/>
    <w:rsid w:val="00C65413"/>
    <w:rsid w:val="00C70254"/>
    <w:rsid w:val="00C73B4A"/>
    <w:rsid w:val="00C743CE"/>
    <w:rsid w:val="00C7472F"/>
    <w:rsid w:val="00C75D25"/>
    <w:rsid w:val="00C76744"/>
    <w:rsid w:val="00C8382C"/>
    <w:rsid w:val="00C83A1C"/>
    <w:rsid w:val="00C83FA7"/>
    <w:rsid w:val="00C84741"/>
    <w:rsid w:val="00C87877"/>
    <w:rsid w:val="00C87BCA"/>
    <w:rsid w:val="00C904CE"/>
    <w:rsid w:val="00C908D3"/>
    <w:rsid w:val="00C91BDA"/>
    <w:rsid w:val="00C92730"/>
    <w:rsid w:val="00C93FFD"/>
    <w:rsid w:val="00CA1734"/>
    <w:rsid w:val="00CA3182"/>
    <w:rsid w:val="00CA3E25"/>
    <w:rsid w:val="00CB0CC3"/>
    <w:rsid w:val="00CB0FF2"/>
    <w:rsid w:val="00CB178E"/>
    <w:rsid w:val="00CB19B7"/>
    <w:rsid w:val="00CB4B5F"/>
    <w:rsid w:val="00CB4FFE"/>
    <w:rsid w:val="00CB5925"/>
    <w:rsid w:val="00CC105E"/>
    <w:rsid w:val="00CC3C77"/>
    <w:rsid w:val="00CC4D77"/>
    <w:rsid w:val="00CC568A"/>
    <w:rsid w:val="00CC60F7"/>
    <w:rsid w:val="00CC733A"/>
    <w:rsid w:val="00CD1543"/>
    <w:rsid w:val="00CD225D"/>
    <w:rsid w:val="00CD29D1"/>
    <w:rsid w:val="00CD50BE"/>
    <w:rsid w:val="00CD56EE"/>
    <w:rsid w:val="00CD5996"/>
    <w:rsid w:val="00CE00A5"/>
    <w:rsid w:val="00CE0508"/>
    <w:rsid w:val="00CE078D"/>
    <w:rsid w:val="00CE17FC"/>
    <w:rsid w:val="00CE33CA"/>
    <w:rsid w:val="00CE3C02"/>
    <w:rsid w:val="00CE52EC"/>
    <w:rsid w:val="00CE72E2"/>
    <w:rsid w:val="00CF1C20"/>
    <w:rsid w:val="00CF59E4"/>
    <w:rsid w:val="00D0042E"/>
    <w:rsid w:val="00D00504"/>
    <w:rsid w:val="00D01C51"/>
    <w:rsid w:val="00D025EC"/>
    <w:rsid w:val="00D02B57"/>
    <w:rsid w:val="00D03846"/>
    <w:rsid w:val="00D0636E"/>
    <w:rsid w:val="00D070E2"/>
    <w:rsid w:val="00D10CF3"/>
    <w:rsid w:val="00D11EC4"/>
    <w:rsid w:val="00D123D9"/>
    <w:rsid w:val="00D12EF8"/>
    <w:rsid w:val="00D14420"/>
    <w:rsid w:val="00D158AA"/>
    <w:rsid w:val="00D1641A"/>
    <w:rsid w:val="00D20C26"/>
    <w:rsid w:val="00D21388"/>
    <w:rsid w:val="00D224FD"/>
    <w:rsid w:val="00D23052"/>
    <w:rsid w:val="00D23257"/>
    <w:rsid w:val="00D2388B"/>
    <w:rsid w:val="00D256E2"/>
    <w:rsid w:val="00D31368"/>
    <w:rsid w:val="00D34044"/>
    <w:rsid w:val="00D345D2"/>
    <w:rsid w:val="00D35795"/>
    <w:rsid w:val="00D403E7"/>
    <w:rsid w:val="00D40881"/>
    <w:rsid w:val="00D425F1"/>
    <w:rsid w:val="00D43187"/>
    <w:rsid w:val="00D444C1"/>
    <w:rsid w:val="00D46D27"/>
    <w:rsid w:val="00D475F3"/>
    <w:rsid w:val="00D50ADB"/>
    <w:rsid w:val="00D50DC2"/>
    <w:rsid w:val="00D52C60"/>
    <w:rsid w:val="00D53DE7"/>
    <w:rsid w:val="00D569BB"/>
    <w:rsid w:val="00D57845"/>
    <w:rsid w:val="00D603FE"/>
    <w:rsid w:val="00D6182E"/>
    <w:rsid w:val="00D6218F"/>
    <w:rsid w:val="00D623FC"/>
    <w:rsid w:val="00D63AAF"/>
    <w:rsid w:val="00D642A9"/>
    <w:rsid w:val="00D6592A"/>
    <w:rsid w:val="00D67C58"/>
    <w:rsid w:val="00D70D83"/>
    <w:rsid w:val="00D72217"/>
    <w:rsid w:val="00D72320"/>
    <w:rsid w:val="00D756CA"/>
    <w:rsid w:val="00D76E7E"/>
    <w:rsid w:val="00D8028B"/>
    <w:rsid w:val="00D82B8B"/>
    <w:rsid w:val="00D86C3E"/>
    <w:rsid w:val="00D87565"/>
    <w:rsid w:val="00D900B2"/>
    <w:rsid w:val="00D90650"/>
    <w:rsid w:val="00D919E4"/>
    <w:rsid w:val="00D9357F"/>
    <w:rsid w:val="00D941DB"/>
    <w:rsid w:val="00D94C5D"/>
    <w:rsid w:val="00D97F08"/>
    <w:rsid w:val="00DA005C"/>
    <w:rsid w:val="00DA11FC"/>
    <w:rsid w:val="00DA2ED2"/>
    <w:rsid w:val="00DA3945"/>
    <w:rsid w:val="00DA5713"/>
    <w:rsid w:val="00DA5C2A"/>
    <w:rsid w:val="00DA6550"/>
    <w:rsid w:val="00DA7353"/>
    <w:rsid w:val="00DB0EE5"/>
    <w:rsid w:val="00DB431A"/>
    <w:rsid w:val="00DB4DAD"/>
    <w:rsid w:val="00DB782E"/>
    <w:rsid w:val="00DC0FC8"/>
    <w:rsid w:val="00DC20F7"/>
    <w:rsid w:val="00DC74DC"/>
    <w:rsid w:val="00DC757E"/>
    <w:rsid w:val="00DD1708"/>
    <w:rsid w:val="00DD230E"/>
    <w:rsid w:val="00DD3B4F"/>
    <w:rsid w:val="00DE265E"/>
    <w:rsid w:val="00DE4BC8"/>
    <w:rsid w:val="00DE4CE0"/>
    <w:rsid w:val="00DE782E"/>
    <w:rsid w:val="00DE7D6D"/>
    <w:rsid w:val="00DF21A0"/>
    <w:rsid w:val="00DF260C"/>
    <w:rsid w:val="00DF2738"/>
    <w:rsid w:val="00DF47D1"/>
    <w:rsid w:val="00DF4E0E"/>
    <w:rsid w:val="00DF7B1B"/>
    <w:rsid w:val="00E02D6F"/>
    <w:rsid w:val="00E037B7"/>
    <w:rsid w:val="00E04434"/>
    <w:rsid w:val="00E05486"/>
    <w:rsid w:val="00E068D8"/>
    <w:rsid w:val="00E06AAE"/>
    <w:rsid w:val="00E10D49"/>
    <w:rsid w:val="00E1200E"/>
    <w:rsid w:val="00E12088"/>
    <w:rsid w:val="00E140DD"/>
    <w:rsid w:val="00E15074"/>
    <w:rsid w:val="00E15AE0"/>
    <w:rsid w:val="00E1693E"/>
    <w:rsid w:val="00E20E3E"/>
    <w:rsid w:val="00E212B2"/>
    <w:rsid w:val="00E22494"/>
    <w:rsid w:val="00E24CD4"/>
    <w:rsid w:val="00E253C6"/>
    <w:rsid w:val="00E25509"/>
    <w:rsid w:val="00E26158"/>
    <w:rsid w:val="00E263BE"/>
    <w:rsid w:val="00E265CD"/>
    <w:rsid w:val="00E268CC"/>
    <w:rsid w:val="00E26AAE"/>
    <w:rsid w:val="00E30400"/>
    <w:rsid w:val="00E309C4"/>
    <w:rsid w:val="00E30F40"/>
    <w:rsid w:val="00E31019"/>
    <w:rsid w:val="00E31A6A"/>
    <w:rsid w:val="00E322A4"/>
    <w:rsid w:val="00E32DA4"/>
    <w:rsid w:val="00E34A78"/>
    <w:rsid w:val="00E35547"/>
    <w:rsid w:val="00E377EC"/>
    <w:rsid w:val="00E40ABA"/>
    <w:rsid w:val="00E43CDB"/>
    <w:rsid w:val="00E44CD2"/>
    <w:rsid w:val="00E46AEE"/>
    <w:rsid w:val="00E504EA"/>
    <w:rsid w:val="00E53C37"/>
    <w:rsid w:val="00E56E72"/>
    <w:rsid w:val="00E57055"/>
    <w:rsid w:val="00E62AA4"/>
    <w:rsid w:val="00E64444"/>
    <w:rsid w:val="00E64E0E"/>
    <w:rsid w:val="00E7126E"/>
    <w:rsid w:val="00E73565"/>
    <w:rsid w:val="00E74F80"/>
    <w:rsid w:val="00E83D8B"/>
    <w:rsid w:val="00E877EE"/>
    <w:rsid w:val="00E87E66"/>
    <w:rsid w:val="00E919DF"/>
    <w:rsid w:val="00E9232E"/>
    <w:rsid w:val="00E936FE"/>
    <w:rsid w:val="00E938AC"/>
    <w:rsid w:val="00E9421F"/>
    <w:rsid w:val="00E94449"/>
    <w:rsid w:val="00E95313"/>
    <w:rsid w:val="00E9730C"/>
    <w:rsid w:val="00E97EEE"/>
    <w:rsid w:val="00EA0D28"/>
    <w:rsid w:val="00EA345A"/>
    <w:rsid w:val="00EA3D9C"/>
    <w:rsid w:val="00EA4FBB"/>
    <w:rsid w:val="00EA5104"/>
    <w:rsid w:val="00EA51C3"/>
    <w:rsid w:val="00EA5B76"/>
    <w:rsid w:val="00EB1983"/>
    <w:rsid w:val="00EB2C0E"/>
    <w:rsid w:val="00EB4793"/>
    <w:rsid w:val="00EB4963"/>
    <w:rsid w:val="00EB5EC5"/>
    <w:rsid w:val="00EB6214"/>
    <w:rsid w:val="00EB6489"/>
    <w:rsid w:val="00EB7459"/>
    <w:rsid w:val="00EB7EC4"/>
    <w:rsid w:val="00EC1B39"/>
    <w:rsid w:val="00EC40C8"/>
    <w:rsid w:val="00EC4240"/>
    <w:rsid w:val="00EC7153"/>
    <w:rsid w:val="00EC7A0E"/>
    <w:rsid w:val="00ED11B7"/>
    <w:rsid w:val="00ED204B"/>
    <w:rsid w:val="00ED6E7D"/>
    <w:rsid w:val="00EE1AC7"/>
    <w:rsid w:val="00EE2003"/>
    <w:rsid w:val="00EE4CC2"/>
    <w:rsid w:val="00EE550B"/>
    <w:rsid w:val="00EE6FCC"/>
    <w:rsid w:val="00EE7F8D"/>
    <w:rsid w:val="00EF14C1"/>
    <w:rsid w:val="00EF4081"/>
    <w:rsid w:val="00EF52A6"/>
    <w:rsid w:val="00EF5A78"/>
    <w:rsid w:val="00EF5EC4"/>
    <w:rsid w:val="00EF5FE4"/>
    <w:rsid w:val="00EF74A4"/>
    <w:rsid w:val="00F02140"/>
    <w:rsid w:val="00F026C3"/>
    <w:rsid w:val="00F03142"/>
    <w:rsid w:val="00F058B2"/>
    <w:rsid w:val="00F06E22"/>
    <w:rsid w:val="00F11A14"/>
    <w:rsid w:val="00F12574"/>
    <w:rsid w:val="00F13050"/>
    <w:rsid w:val="00F14CDF"/>
    <w:rsid w:val="00F1618A"/>
    <w:rsid w:val="00F20FF4"/>
    <w:rsid w:val="00F2249B"/>
    <w:rsid w:val="00F228D8"/>
    <w:rsid w:val="00F23D8F"/>
    <w:rsid w:val="00F2444D"/>
    <w:rsid w:val="00F2696B"/>
    <w:rsid w:val="00F26FCC"/>
    <w:rsid w:val="00F26FE8"/>
    <w:rsid w:val="00F3189F"/>
    <w:rsid w:val="00F32980"/>
    <w:rsid w:val="00F35466"/>
    <w:rsid w:val="00F36046"/>
    <w:rsid w:val="00F366CC"/>
    <w:rsid w:val="00F422E3"/>
    <w:rsid w:val="00F4795E"/>
    <w:rsid w:val="00F47AF4"/>
    <w:rsid w:val="00F50A3E"/>
    <w:rsid w:val="00F6193F"/>
    <w:rsid w:val="00F64453"/>
    <w:rsid w:val="00F64AFE"/>
    <w:rsid w:val="00F67199"/>
    <w:rsid w:val="00F67487"/>
    <w:rsid w:val="00F7079B"/>
    <w:rsid w:val="00F70B88"/>
    <w:rsid w:val="00F70C32"/>
    <w:rsid w:val="00F71092"/>
    <w:rsid w:val="00F73137"/>
    <w:rsid w:val="00F73BA9"/>
    <w:rsid w:val="00F74243"/>
    <w:rsid w:val="00F745F9"/>
    <w:rsid w:val="00F76ACE"/>
    <w:rsid w:val="00F81C8B"/>
    <w:rsid w:val="00F854C0"/>
    <w:rsid w:val="00F85822"/>
    <w:rsid w:val="00F85876"/>
    <w:rsid w:val="00F85958"/>
    <w:rsid w:val="00F9000A"/>
    <w:rsid w:val="00F907AC"/>
    <w:rsid w:val="00F9358F"/>
    <w:rsid w:val="00F93B61"/>
    <w:rsid w:val="00F94267"/>
    <w:rsid w:val="00FA148E"/>
    <w:rsid w:val="00FA4C19"/>
    <w:rsid w:val="00FA5DC0"/>
    <w:rsid w:val="00FA6846"/>
    <w:rsid w:val="00FB03FD"/>
    <w:rsid w:val="00FB07B5"/>
    <w:rsid w:val="00FB214E"/>
    <w:rsid w:val="00FB5FC8"/>
    <w:rsid w:val="00FB70AF"/>
    <w:rsid w:val="00FC2B93"/>
    <w:rsid w:val="00FC4A2B"/>
    <w:rsid w:val="00FC5D4C"/>
    <w:rsid w:val="00FC62AD"/>
    <w:rsid w:val="00FC6AB2"/>
    <w:rsid w:val="00FD2386"/>
    <w:rsid w:val="00FD2E95"/>
    <w:rsid w:val="00FD64C3"/>
    <w:rsid w:val="00FE0BDD"/>
    <w:rsid w:val="00FE1305"/>
    <w:rsid w:val="00FE276E"/>
    <w:rsid w:val="00FE2C72"/>
    <w:rsid w:val="00FE40CF"/>
    <w:rsid w:val="00FE48EC"/>
    <w:rsid w:val="00FE4CCF"/>
    <w:rsid w:val="00FE5AFE"/>
    <w:rsid w:val="00FF1721"/>
    <w:rsid w:val="00FF72E1"/>
    <w:rsid w:val="00FF7C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853"/>
  </w:style>
  <w:style w:type="paragraph" w:styleId="3">
    <w:name w:val="heading 3"/>
    <w:basedOn w:val="a"/>
    <w:link w:val="30"/>
    <w:uiPriority w:val="9"/>
    <w:qFormat/>
    <w:rsid w:val="00CE050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E0508"/>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CE050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CE05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CE0508"/>
    <w:rPr>
      <w:color w:val="0000FF"/>
      <w:u w:val="single"/>
    </w:rPr>
  </w:style>
</w:styles>
</file>

<file path=word/webSettings.xml><?xml version="1.0" encoding="utf-8"?>
<w:webSettings xmlns:r="http://schemas.openxmlformats.org/officeDocument/2006/relationships" xmlns:w="http://schemas.openxmlformats.org/wordprocessingml/2006/main">
  <w:divs>
    <w:div w:id="88456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2000021366" TargetMode="External"/><Relationship Id="rId13" Type="http://schemas.openxmlformats.org/officeDocument/2006/relationships/hyperlink" Target="https://adilet.zan.kz/rus/docs/P1100000504" TargetMode="External"/><Relationship Id="rId18" Type="http://schemas.openxmlformats.org/officeDocument/2006/relationships/hyperlink" Target="https://adilet.zan.kz/rus/docs/V2000021366" TargetMode="External"/><Relationship Id="rId26" Type="http://schemas.openxmlformats.org/officeDocument/2006/relationships/hyperlink" Target="https://adilet.zan.kz/rus/docs/V2000021366" TargetMode="External"/><Relationship Id="rId3" Type="http://schemas.openxmlformats.org/officeDocument/2006/relationships/webSettings" Target="webSettings.xml"/><Relationship Id="rId21" Type="http://schemas.openxmlformats.org/officeDocument/2006/relationships/hyperlink" Target="https://adilet.zan.kz/rus/docs/K1700000125" TargetMode="External"/><Relationship Id="rId34" Type="http://schemas.openxmlformats.org/officeDocument/2006/relationships/hyperlink" Target="https://adilet.zan.kz/rus/docs/V2000021366" TargetMode="External"/><Relationship Id="rId7" Type="http://schemas.openxmlformats.org/officeDocument/2006/relationships/hyperlink" Target="https://adilet.zan.kz/rus/docs/V2000021366" TargetMode="External"/><Relationship Id="rId12" Type="http://schemas.openxmlformats.org/officeDocument/2006/relationships/hyperlink" Target="https://adilet.zan.kz/rus/docs/K2000000350" TargetMode="External"/><Relationship Id="rId17" Type="http://schemas.openxmlformats.org/officeDocument/2006/relationships/hyperlink" Target="https://adilet.zan.kz/rus/docs/K030000442_" TargetMode="External"/><Relationship Id="rId25" Type="http://schemas.openxmlformats.org/officeDocument/2006/relationships/hyperlink" Target="https://adilet.zan.kz/rus/docs/V2000021366" TargetMode="External"/><Relationship Id="rId33" Type="http://schemas.openxmlformats.org/officeDocument/2006/relationships/hyperlink" Target="https://adilet.zan.kz/rus/docs/V2000021366"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adilet.zan.kz/rus/docs/V2000021366" TargetMode="External"/><Relationship Id="rId20" Type="http://schemas.openxmlformats.org/officeDocument/2006/relationships/hyperlink" Target="https://adilet.zan.kz/rus/docs/V2000021366" TargetMode="External"/><Relationship Id="rId29" Type="http://schemas.openxmlformats.org/officeDocument/2006/relationships/hyperlink" Target="https://adilet.zan.kz/rus/docs/V2000021366" TargetMode="External"/><Relationship Id="rId1" Type="http://schemas.openxmlformats.org/officeDocument/2006/relationships/styles" Target="styles.xml"/><Relationship Id="rId6" Type="http://schemas.openxmlformats.org/officeDocument/2006/relationships/hyperlink" Target="https://adilet.zan.kz/rus/docs/V2000021366" TargetMode="External"/><Relationship Id="rId11" Type="http://schemas.openxmlformats.org/officeDocument/2006/relationships/hyperlink" Target="https://adilet.zan.kz/rus/docs/Z1300000088" TargetMode="External"/><Relationship Id="rId24" Type="http://schemas.openxmlformats.org/officeDocument/2006/relationships/hyperlink" Target="https://adilet.zan.kz/rus/docs/V2000021366" TargetMode="External"/><Relationship Id="rId32" Type="http://schemas.openxmlformats.org/officeDocument/2006/relationships/hyperlink" Target="https://adilet.zan.kz/rus/docs/V2000021366" TargetMode="External"/><Relationship Id="rId37" Type="http://schemas.openxmlformats.org/officeDocument/2006/relationships/fontTable" Target="fontTable.xml"/><Relationship Id="rId5" Type="http://schemas.openxmlformats.org/officeDocument/2006/relationships/hyperlink" Target="https://adilet.zan.kz/rus/docs/Z1300000088" TargetMode="External"/><Relationship Id="rId15" Type="http://schemas.openxmlformats.org/officeDocument/2006/relationships/hyperlink" Target="https://adilet.zan.kz/rus/docs/V2000021366" TargetMode="External"/><Relationship Id="rId23" Type="http://schemas.openxmlformats.org/officeDocument/2006/relationships/hyperlink" Target="https://adilet.zan.kz/rus/docs/V2000021366" TargetMode="External"/><Relationship Id="rId28" Type="http://schemas.openxmlformats.org/officeDocument/2006/relationships/hyperlink" Target="https://adilet.zan.kz/rus/docs/V2000021366" TargetMode="External"/><Relationship Id="rId36" Type="http://schemas.openxmlformats.org/officeDocument/2006/relationships/hyperlink" Target="https://adilet.zan.kz/rus/docs/K2000000350" TargetMode="External"/><Relationship Id="rId10" Type="http://schemas.openxmlformats.org/officeDocument/2006/relationships/hyperlink" Target="https://adilet.zan.kz/rus/docs/Z1300000088" TargetMode="External"/><Relationship Id="rId19" Type="http://schemas.openxmlformats.org/officeDocument/2006/relationships/hyperlink" Target="https://adilet.zan.kz/rus/docs/V2000021366" TargetMode="External"/><Relationship Id="rId31" Type="http://schemas.openxmlformats.org/officeDocument/2006/relationships/hyperlink" Target="https://adilet.zan.kz/rus/docs/V2000021366" TargetMode="External"/><Relationship Id="rId4" Type="http://schemas.openxmlformats.org/officeDocument/2006/relationships/hyperlink" Target="https://adilet.zan.kz/rus/docs/V2300033244" TargetMode="External"/><Relationship Id="rId9" Type="http://schemas.openxmlformats.org/officeDocument/2006/relationships/hyperlink" Target="https://adilet.zan.kz/rus/docs/K2000000350" TargetMode="External"/><Relationship Id="rId14" Type="http://schemas.openxmlformats.org/officeDocument/2006/relationships/hyperlink" Target="https://adilet.zan.kz/rus/docs/K1500000375" TargetMode="External"/><Relationship Id="rId22" Type="http://schemas.openxmlformats.org/officeDocument/2006/relationships/hyperlink" Target="https://adilet.zan.kz/rus/docs/V2000021366" TargetMode="External"/><Relationship Id="rId27" Type="http://schemas.openxmlformats.org/officeDocument/2006/relationships/hyperlink" Target="https://adilet.zan.kz/rus/docs/V2000021366" TargetMode="External"/><Relationship Id="rId30" Type="http://schemas.openxmlformats.org/officeDocument/2006/relationships/hyperlink" Target="https://adilet.zan.kz/rus/docs/K1700000125" TargetMode="External"/><Relationship Id="rId35" Type="http://schemas.openxmlformats.org/officeDocument/2006/relationships/hyperlink" Target="https://adilet.zan.kz/rus/docs/V20000213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6190</Words>
  <Characters>35286</Characters>
  <Application>Microsoft Office Word</Application>
  <DocSecurity>0</DocSecurity>
  <Lines>294</Lines>
  <Paragraphs>82</Paragraphs>
  <ScaleCrop>false</ScaleCrop>
  <Company>RePack by SPecialiST</Company>
  <LinksUpToDate>false</LinksUpToDate>
  <CharactersWithSpaces>41394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2023-11-01T10:06:00Z</dcterms:created>
  <dcterms:modified xsi:type="dcterms:W3CDTF">2023-11-01T10:07:00Z</dcterms:modified>
</cp:coreProperties>
</file>